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A5558A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36301E">
              <w:rPr>
                <w:sz w:val="36"/>
                <w:szCs w:val="36"/>
              </w:rPr>
              <w:t>Méthode des Volumes Finis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6301E">
              <w:rPr>
                <w:b/>
                <w:bCs/>
              </w:rPr>
              <w:t>Aboshighiba Hicham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6301E" w:rsidRPr="0036301E">
              <w:rPr>
                <w:sz w:val="16"/>
                <w:szCs w:val="16"/>
              </w:rPr>
              <w:t>hicham.aboshighiba@univ-tiaret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36301E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1.20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301E" w:rsidRPr="0036301E">
              <w:t>Aboshighiba Hicham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36301E">
              <w:t>S Info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36301E" w:rsidRPr="0036301E">
              <w:rPr>
                <w:noProof/>
              </w:rPr>
              <w:t>Lundi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36301E">
              <w:rPr>
                <w:noProof/>
              </w:rPr>
              <w:t>1.5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Résolution numérique des EDPs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Méthodologique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t>Extenssion de la méthode de différences finies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Assiduité*1/3+2*(Test*1/3)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2C51" w:rsidRPr="00B42C51">
              <w:t xml:space="preserve">Être capable de modéliser </w:t>
            </w:r>
            <w:r w:rsidR="00B42C51">
              <w:t>des pbms de conservation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B42C51">
              <w:t>Lundi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5558A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06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6B258A" w:rsidRDefault="0075065D" w:rsidP="001A338C">
                <w:pPr>
                  <w:jc w:val="center"/>
                </w:pPr>
                <w:r>
                  <w:t>06/03/2023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A5558A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Lundi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58A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1/10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595FC4" w:rsidRDefault="00B42C51" w:rsidP="00323CE6">
                <w:pPr>
                  <w:jc w:val="center"/>
                </w:pPr>
                <w:r>
                  <w:t>20/03/2023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58A">
              <w:rPr>
                <w:noProof/>
              </w:rPr>
              <w:t>A</w:t>
            </w:r>
            <w:bookmarkStart w:id="34" w:name="_GoBack"/>
            <w:bookmarkEnd w:id="34"/>
            <w:r>
              <w:fldChar w:fldCharType="end"/>
            </w:r>
          </w:p>
        </w:tc>
      </w:tr>
    </w:tbl>
    <w:p w:rsidR="00897F09" w:rsidRDefault="006B258A" w:rsidP="00AC718F">
      <w:pPr>
        <w:pStyle w:val="ListParagraph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ListParagraph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Moodle, GoogleClassroom</w:t>
            </w:r>
            <w:r w:rsidRPr="00680687">
              <w:fldChar w:fldCharType="end"/>
            </w:r>
            <w:bookmarkEnd w:id="35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partagé sur les 2 plateformes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Kaspersky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Être capable de modéliser sur Matlab et Fluent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Pr="0075065D" w:rsidRDefault="00606FA1" w:rsidP="0075065D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5065D" w:rsidRPr="0075065D">
              <w:rPr>
                <w:noProof/>
                <w:lang w:val="en-US"/>
              </w:rPr>
              <w:t>An Introduction</w:t>
            </w:r>
            <w:r w:rsidR="0075065D">
              <w:rPr>
                <w:noProof/>
                <w:lang w:val="en-US"/>
              </w:rPr>
              <w:t xml:space="preserve"> </w:t>
            </w:r>
            <w:r w:rsidR="0075065D" w:rsidRPr="0075065D">
              <w:rPr>
                <w:noProof/>
                <w:lang w:val="en-US"/>
              </w:rPr>
              <w:t>to Computational</w:t>
            </w:r>
            <w:r w:rsidR="0075065D">
              <w:rPr>
                <w:noProof/>
                <w:lang w:val="en-US"/>
              </w:rPr>
              <w:t xml:space="preserve"> </w:t>
            </w:r>
            <w:r w:rsidR="0075065D" w:rsidRPr="0075065D">
              <w:rPr>
                <w:noProof/>
                <w:lang w:val="en-US"/>
              </w:rPr>
              <w:t>Fluid Dynamics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Méthode des volumes finis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1E" w:rsidRPr="00BE6AF2" w:rsidRDefault="0036301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58A"/>
    <w:rsid w:val="00A55690"/>
    <w:rsid w:val="00A56080"/>
    <w:rsid w:val="00AB6A9F"/>
    <w:rsid w:val="00AC718F"/>
    <w:rsid w:val="00AD5FD9"/>
    <w:rsid w:val="00B109A7"/>
    <w:rsid w:val="00B42C5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4A146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9B5250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Hicham</cp:lastModifiedBy>
  <cp:revision>3</cp:revision>
  <dcterms:created xsi:type="dcterms:W3CDTF">2023-04-03T08:09:00Z</dcterms:created>
  <dcterms:modified xsi:type="dcterms:W3CDTF">2023-04-03T09:02:00Z</dcterms:modified>
</cp:coreProperties>
</file>