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107650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107650" w:rsidRPr="008C4B2D">
              <w:rPr>
                <w:color w:val="0070C0"/>
                <w:sz w:val="24"/>
                <w:szCs w:val="24"/>
              </w:rPr>
            </w:r>
            <w:r w:rsidR="00107650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107650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107650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107650" w:rsidRPr="008C4B2D">
              <w:rPr>
                <w:color w:val="0070C0"/>
                <w:sz w:val="24"/>
                <w:szCs w:val="24"/>
              </w:rPr>
            </w:r>
            <w:r w:rsidR="00107650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107650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E62399" w:rsidRDefault="00E62399" w:rsidP="00E73510">
            <w:pPr>
              <w:jc w:val="center"/>
              <w:rPr>
                <w:color w:val="0070C0"/>
                <w:sz w:val="36"/>
                <w:szCs w:val="36"/>
              </w:rPr>
            </w:pPr>
            <w:r w:rsidRPr="00E62399">
              <w:rPr>
                <w:b/>
                <w:bCs/>
                <w:color w:val="0070C0"/>
                <w:sz w:val="36"/>
                <w:szCs w:val="36"/>
              </w:rPr>
              <w:t>Electronique de puissance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35"/>
        <w:gridCol w:w="3183"/>
        <w:gridCol w:w="1289"/>
        <w:gridCol w:w="1117"/>
        <w:gridCol w:w="882"/>
        <w:gridCol w:w="1280"/>
      </w:tblGrid>
      <w:tr w:rsidR="008A5F23" w:rsidTr="001F29C6">
        <w:trPr>
          <w:trHeight w:val="547"/>
        </w:trPr>
        <w:tc>
          <w:tcPr>
            <w:tcW w:w="254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59" w:type="pct"/>
            <w:gridSpan w:val="4"/>
            <w:shd w:val="clear" w:color="auto" w:fill="F2F2F2" w:themeFill="background1" w:themeFillShade="F2"/>
            <w:vAlign w:val="center"/>
          </w:tcPr>
          <w:p w:rsidR="00770375" w:rsidRPr="006413B7" w:rsidRDefault="00E62399" w:rsidP="009E4AFB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BELFEDHAL CHEIKH</w:t>
            </w:r>
          </w:p>
        </w:tc>
      </w:tr>
      <w:tr w:rsidR="008A5F23" w:rsidTr="001F29C6">
        <w:tc>
          <w:tcPr>
            <w:tcW w:w="2541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59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1F29C6">
        <w:tc>
          <w:tcPr>
            <w:tcW w:w="827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14" w:type="pct"/>
            <w:vAlign w:val="center"/>
          </w:tcPr>
          <w:p w:rsidR="00770375" w:rsidRPr="008C4B2D" w:rsidRDefault="00E62399" w:rsidP="009E4AFB">
            <w:pPr>
              <w:jc w:val="center"/>
              <w:rPr>
                <w:color w:val="0070C0"/>
                <w:sz w:val="18"/>
                <w:szCs w:val="18"/>
              </w:rPr>
            </w:pPr>
            <w:r w:rsidRPr="00E62399">
              <w:rPr>
                <w:color w:val="0070C0"/>
                <w:sz w:val="18"/>
                <w:szCs w:val="18"/>
              </w:rPr>
              <w:t>bochradz@yahoo.com</w:t>
            </w:r>
          </w:p>
        </w:tc>
        <w:tc>
          <w:tcPr>
            <w:tcW w:w="69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601" w:type="pct"/>
            <w:vAlign w:val="center"/>
          </w:tcPr>
          <w:p w:rsidR="00770375" w:rsidRPr="008C4B2D" w:rsidRDefault="001F29C6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688" w:type="pct"/>
            <w:vAlign w:val="center"/>
          </w:tcPr>
          <w:p w:rsidR="00770375" w:rsidRPr="008C4B2D" w:rsidRDefault="00E73510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08h00</w:t>
            </w:r>
          </w:p>
        </w:tc>
      </w:tr>
      <w:tr w:rsidR="001F29C6" w:rsidTr="001F29C6">
        <w:tc>
          <w:tcPr>
            <w:tcW w:w="827" w:type="pct"/>
            <w:shd w:val="clear" w:color="auto" w:fill="F2F2F2" w:themeFill="background1" w:themeFillShade="F2"/>
            <w:vAlign w:val="center"/>
          </w:tcPr>
          <w:p w:rsidR="001F29C6" w:rsidRDefault="001F29C6" w:rsidP="009E4AFB">
            <w:pPr>
              <w:jc w:val="center"/>
            </w:pPr>
            <w:r>
              <w:t>Tél de bureau</w:t>
            </w:r>
          </w:p>
        </w:tc>
        <w:tc>
          <w:tcPr>
            <w:tcW w:w="1714" w:type="pct"/>
            <w:vAlign w:val="center"/>
          </w:tcPr>
          <w:p w:rsidR="001F29C6" w:rsidRPr="00676227" w:rsidRDefault="001F29C6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694" w:type="pct"/>
            <w:shd w:val="clear" w:color="auto" w:fill="F2F2F2" w:themeFill="background1" w:themeFillShade="F2"/>
            <w:vAlign w:val="center"/>
          </w:tcPr>
          <w:p w:rsidR="001F29C6" w:rsidRDefault="001F29C6" w:rsidP="009E4AFB">
            <w:pPr>
              <w:jc w:val="center"/>
            </w:pPr>
            <w:r>
              <w:t>Jour :</w:t>
            </w:r>
          </w:p>
        </w:tc>
        <w:tc>
          <w:tcPr>
            <w:tcW w:w="601" w:type="pct"/>
            <w:vAlign w:val="center"/>
          </w:tcPr>
          <w:p w:rsidR="001F29C6" w:rsidRPr="008C4B2D" w:rsidRDefault="001F29C6" w:rsidP="005958A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1F29C6" w:rsidRDefault="001F29C6" w:rsidP="005958AD">
            <w:pPr>
              <w:jc w:val="center"/>
            </w:pPr>
            <w:r>
              <w:t>Heure</w:t>
            </w:r>
          </w:p>
        </w:tc>
        <w:tc>
          <w:tcPr>
            <w:tcW w:w="688" w:type="pct"/>
            <w:vAlign w:val="center"/>
          </w:tcPr>
          <w:p w:rsidR="001F29C6" w:rsidRPr="008C4B2D" w:rsidRDefault="001F29C6" w:rsidP="001F29C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</w:t>
            </w:r>
            <w:r>
              <w:rPr>
                <w:color w:val="0070C0"/>
              </w:rPr>
              <w:t>9</w:t>
            </w:r>
            <w:r>
              <w:rPr>
                <w:color w:val="0070C0"/>
              </w:rPr>
              <w:t>h</w:t>
            </w:r>
            <w:r>
              <w:rPr>
                <w:color w:val="0070C0"/>
              </w:rPr>
              <w:t>3</w:t>
            </w:r>
            <w:r>
              <w:rPr>
                <w:color w:val="0070C0"/>
              </w:rPr>
              <w:t>0</w:t>
            </w:r>
          </w:p>
        </w:tc>
      </w:tr>
      <w:tr w:rsidR="008A5F23" w:rsidTr="001F29C6">
        <w:tc>
          <w:tcPr>
            <w:tcW w:w="827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14" w:type="pct"/>
            <w:vAlign w:val="center"/>
          </w:tcPr>
          <w:p w:rsidR="00770375" w:rsidRPr="00676227" w:rsidRDefault="00107650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69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601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688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1F29C6">
        <w:tc>
          <w:tcPr>
            <w:tcW w:w="827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14" w:type="pct"/>
            <w:vAlign w:val="center"/>
          </w:tcPr>
          <w:p w:rsidR="00770375" w:rsidRPr="00676227" w:rsidRDefault="00107650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69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601" w:type="pct"/>
            <w:vAlign w:val="center"/>
          </w:tcPr>
          <w:p w:rsidR="00770375" w:rsidRPr="008C4B2D" w:rsidRDefault="00107650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688" w:type="pct"/>
            <w:vAlign w:val="center"/>
          </w:tcPr>
          <w:p w:rsidR="00770375" w:rsidRPr="008C4B2D" w:rsidRDefault="00E73510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014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865"/>
        <w:gridCol w:w="878"/>
        <w:gridCol w:w="871"/>
        <w:gridCol w:w="871"/>
        <w:gridCol w:w="873"/>
        <w:gridCol w:w="864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F29C6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9A4FF8" w:rsidTr="001F29C6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1F29C6" w:rsidTr="001F29C6">
        <w:tc>
          <w:tcPr>
            <w:tcW w:w="1128" w:type="pct"/>
            <w:vAlign w:val="center"/>
          </w:tcPr>
          <w:p w:rsidR="001F29C6" w:rsidRPr="008C4B2D" w:rsidRDefault="001F29C6" w:rsidP="009E4AFB">
            <w:pPr>
              <w:jc w:val="center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BELFEDHAL CHEIKH</w:t>
            </w:r>
          </w:p>
        </w:tc>
        <w:tc>
          <w:tcPr>
            <w:tcW w:w="1060" w:type="pct"/>
            <w:vAlign w:val="center"/>
          </w:tcPr>
          <w:p w:rsidR="001F29C6" w:rsidRPr="008C4B2D" w:rsidRDefault="001F29C6" w:rsidP="00E73510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r>
              <w:rPr>
                <w:color w:val="0070C0"/>
              </w:rPr>
              <w:t xml:space="preserve"> </w:t>
            </w:r>
            <w:r w:rsidRPr="008C4B2D">
              <w:rPr>
                <w:color w:val="0070C0"/>
              </w:rPr>
              <w:t xml:space="preserve">Salle </w:t>
            </w:r>
            <w:r>
              <w:rPr>
                <w:color w:val="0070C0"/>
              </w:rPr>
              <w:t>014</w:t>
            </w:r>
          </w:p>
        </w:tc>
        <w:tc>
          <w:tcPr>
            <w:tcW w:w="466" w:type="pct"/>
            <w:vAlign w:val="center"/>
          </w:tcPr>
          <w:p w:rsidR="001F29C6" w:rsidRPr="008C4B2D" w:rsidRDefault="001F29C6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73" w:type="pct"/>
            <w:vAlign w:val="center"/>
          </w:tcPr>
          <w:p w:rsidR="001F29C6" w:rsidRPr="008C4B2D" w:rsidRDefault="001F29C6" w:rsidP="009838F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08h00</w:t>
            </w:r>
          </w:p>
        </w:tc>
        <w:tc>
          <w:tcPr>
            <w:tcW w:w="469" w:type="pct"/>
            <w:vAlign w:val="center"/>
          </w:tcPr>
          <w:p w:rsidR="001F29C6" w:rsidRPr="008C4B2D" w:rsidRDefault="001F29C6" w:rsidP="005958A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69" w:type="pct"/>
            <w:vAlign w:val="center"/>
          </w:tcPr>
          <w:p w:rsidR="001F29C6" w:rsidRPr="008C4B2D" w:rsidRDefault="001F29C6" w:rsidP="005958A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08h00</w:t>
            </w:r>
          </w:p>
        </w:tc>
        <w:tc>
          <w:tcPr>
            <w:tcW w:w="470" w:type="pct"/>
            <w:vAlign w:val="center"/>
          </w:tcPr>
          <w:p w:rsidR="001F29C6" w:rsidRPr="00676227" w:rsidRDefault="001F29C6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vAlign w:val="center"/>
          </w:tcPr>
          <w:p w:rsidR="001F29C6" w:rsidRPr="00676227" w:rsidRDefault="001F29C6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02"/>
        <w:gridCol w:w="942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F29C6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73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1F29C6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32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1F29C6" w:rsidTr="001F29C6">
        <w:tc>
          <w:tcPr>
            <w:tcW w:w="1127" w:type="pct"/>
            <w:vAlign w:val="center"/>
          </w:tcPr>
          <w:p w:rsidR="001F29C6" w:rsidRPr="008C4B2D" w:rsidRDefault="001F29C6" w:rsidP="005958AD">
            <w:pPr>
              <w:jc w:val="center"/>
              <w:rPr>
                <w:color w:val="0070C0"/>
              </w:rPr>
            </w:pPr>
            <w:r>
              <w:rPr>
                <w:color w:val="0000FF"/>
              </w:rPr>
              <w:t>S .ZINE</w:t>
            </w:r>
          </w:p>
        </w:tc>
        <w:tc>
          <w:tcPr>
            <w:tcW w:w="1060" w:type="pct"/>
            <w:vAlign w:val="center"/>
          </w:tcPr>
          <w:p w:rsidR="001F29C6" w:rsidRPr="008C4B2D" w:rsidRDefault="001F29C6" w:rsidP="005958AD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r>
              <w:rPr>
                <w:color w:val="0070C0"/>
              </w:rPr>
              <w:t xml:space="preserve"> Salle 104</w:t>
            </w:r>
          </w:p>
        </w:tc>
        <w:tc>
          <w:tcPr>
            <w:tcW w:w="470" w:type="pct"/>
            <w:vAlign w:val="center"/>
          </w:tcPr>
          <w:p w:rsidR="001F29C6" w:rsidRPr="001911F5" w:rsidRDefault="001F29C6" w:rsidP="005958A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lundi</w:t>
            </w:r>
          </w:p>
        </w:tc>
        <w:tc>
          <w:tcPr>
            <w:tcW w:w="469" w:type="pct"/>
            <w:vAlign w:val="center"/>
          </w:tcPr>
          <w:p w:rsidR="001F29C6" w:rsidRPr="001911F5" w:rsidRDefault="001F29C6" w:rsidP="001F29C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9H30</w:t>
            </w:r>
          </w:p>
        </w:tc>
        <w:tc>
          <w:tcPr>
            <w:tcW w:w="469" w:type="pct"/>
            <w:vAlign w:val="center"/>
          </w:tcPr>
          <w:p w:rsidR="001F29C6" w:rsidRPr="001911F5" w:rsidRDefault="001F29C6" w:rsidP="005958A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lundi</w:t>
            </w:r>
          </w:p>
        </w:tc>
        <w:tc>
          <w:tcPr>
            <w:tcW w:w="432" w:type="pct"/>
            <w:vAlign w:val="center"/>
          </w:tcPr>
          <w:p w:rsidR="001F29C6" w:rsidRPr="001911F5" w:rsidRDefault="001F29C6" w:rsidP="001F29C6">
            <w:pPr>
              <w:jc w:val="center"/>
              <w:rPr>
                <w:color w:val="0070C0"/>
              </w:rPr>
            </w:pPr>
            <w:r>
              <w:rPr>
                <w:color w:val="0000FF"/>
                <w:sz w:val="18"/>
                <w:szCs w:val="18"/>
              </w:rPr>
              <w:t>11H</w:t>
            </w:r>
            <w:r>
              <w:rPr>
                <w:color w:val="0000FF"/>
                <w:sz w:val="18"/>
                <w:szCs w:val="18"/>
              </w:rPr>
              <w:t>00</w:t>
            </w:r>
          </w:p>
        </w:tc>
        <w:tc>
          <w:tcPr>
            <w:tcW w:w="507" w:type="pct"/>
            <w:vAlign w:val="center"/>
          </w:tcPr>
          <w:p w:rsidR="001F29C6" w:rsidRPr="001911F5" w:rsidRDefault="001F29C6" w:rsidP="005958A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lundi</w:t>
            </w:r>
          </w:p>
        </w:tc>
        <w:tc>
          <w:tcPr>
            <w:tcW w:w="466" w:type="pct"/>
            <w:vAlign w:val="center"/>
          </w:tcPr>
          <w:p w:rsidR="001F29C6" w:rsidRPr="001911F5" w:rsidRDefault="001F29C6" w:rsidP="001F29C6">
            <w:pPr>
              <w:jc w:val="center"/>
              <w:rPr>
                <w:color w:val="0070C0"/>
              </w:rPr>
            </w:pPr>
            <w:r>
              <w:rPr>
                <w:color w:val="0000FF"/>
                <w:sz w:val="18"/>
                <w:szCs w:val="18"/>
              </w:rPr>
              <w:t>14H</w:t>
            </w:r>
            <w:r>
              <w:rPr>
                <w:color w:val="0000FF"/>
                <w:sz w:val="18"/>
                <w:szCs w:val="18"/>
              </w:rPr>
              <w:t>00</w:t>
            </w:r>
          </w:p>
        </w:tc>
      </w:tr>
    </w:tbl>
    <w:p w:rsidR="006873D3" w:rsidRDefault="006873D3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117"/>
        <w:gridCol w:w="851"/>
        <w:gridCol w:w="824"/>
        <w:gridCol w:w="19"/>
        <w:gridCol w:w="927"/>
        <w:gridCol w:w="1270"/>
        <w:gridCol w:w="982"/>
        <w:gridCol w:w="1998"/>
        <w:gridCol w:w="1298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1F29C6">
        <w:tc>
          <w:tcPr>
            <w:tcW w:w="1513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487" w:type="pct"/>
            <w:gridSpan w:val="5"/>
            <w:vAlign w:val="center"/>
          </w:tcPr>
          <w:p w:rsidR="001F29C6" w:rsidRPr="001F29C6" w:rsidRDefault="001F29C6" w:rsidP="001F29C6">
            <w:pPr>
              <w:jc w:val="both"/>
              <w:rPr>
                <w:color w:val="0070C0"/>
              </w:rPr>
            </w:pPr>
            <w:r w:rsidRPr="001F29C6">
              <w:rPr>
                <w:color w:val="0070C0"/>
              </w:rPr>
              <w:t>Connaître les principes de base de l’électronique de puissance, Connaitre le principe de</w:t>
            </w:r>
          </w:p>
          <w:p w:rsidR="001F29C6" w:rsidRPr="001F29C6" w:rsidRDefault="001F29C6" w:rsidP="001F29C6">
            <w:pPr>
              <w:jc w:val="both"/>
              <w:rPr>
                <w:color w:val="0070C0"/>
              </w:rPr>
            </w:pPr>
            <w:r w:rsidRPr="001F29C6">
              <w:rPr>
                <w:color w:val="0070C0"/>
              </w:rPr>
              <w:t>fonctionnement et l’utilisation des composants de puissance, Maîtriser le fonctionnement des</w:t>
            </w:r>
          </w:p>
          <w:p w:rsidR="001F29C6" w:rsidRPr="001F29C6" w:rsidRDefault="001F29C6" w:rsidP="001F29C6">
            <w:pPr>
              <w:jc w:val="both"/>
              <w:rPr>
                <w:color w:val="0070C0"/>
              </w:rPr>
            </w:pPr>
            <w:r w:rsidRPr="001F29C6">
              <w:rPr>
                <w:color w:val="0070C0"/>
              </w:rPr>
              <w:t>principaux convertisseurs statiques, Acquérir les connaissances de base pour un choix technique</w:t>
            </w:r>
          </w:p>
          <w:p w:rsidR="00841470" w:rsidRPr="00DC09C0" w:rsidRDefault="001F29C6" w:rsidP="001F29C6">
            <w:pPr>
              <w:jc w:val="both"/>
              <w:rPr>
                <w:color w:val="0070C0"/>
              </w:rPr>
            </w:pPr>
            <w:r w:rsidRPr="001F29C6">
              <w:rPr>
                <w:color w:val="0070C0"/>
              </w:rPr>
              <w:t>suivant le domaine d’applications d’un convertisseur de puissance.</w:t>
            </w:r>
          </w:p>
        </w:tc>
      </w:tr>
      <w:tr w:rsidR="0042399D" w:rsidTr="001F29C6">
        <w:tc>
          <w:tcPr>
            <w:tcW w:w="151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487" w:type="pct"/>
            <w:gridSpan w:val="5"/>
            <w:vAlign w:val="center"/>
          </w:tcPr>
          <w:p w:rsidR="0042399D" w:rsidRPr="00841470" w:rsidRDefault="00E73510" w:rsidP="00E73510">
            <w:pPr>
              <w:rPr>
                <w:color w:val="0070C0"/>
              </w:rPr>
            </w:pPr>
            <w:r w:rsidRPr="00841470">
              <w:rPr>
                <w:color w:val="0070C0"/>
              </w:rPr>
              <w:t>UE</w:t>
            </w:r>
            <w:r>
              <w:rPr>
                <w:color w:val="0070C0"/>
              </w:rPr>
              <w:t xml:space="preserve"> Fondamentale </w:t>
            </w:r>
          </w:p>
        </w:tc>
      </w:tr>
      <w:tr w:rsidR="0042399D" w:rsidTr="001F29C6">
        <w:tc>
          <w:tcPr>
            <w:tcW w:w="151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487" w:type="pct"/>
            <w:gridSpan w:val="5"/>
            <w:vAlign w:val="center"/>
          </w:tcPr>
          <w:p w:rsidR="0042399D" w:rsidRPr="00841470" w:rsidRDefault="001F29C6" w:rsidP="00AE04AF">
            <w:pPr>
              <w:rPr>
                <w:color w:val="0070C0"/>
              </w:rPr>
            </w:pPr>
            <w:r w:rsidRPr="00AE04AF">
              <w:rPr>
                <w:color w:val="0000FF"/>
              </w:rPr>
              <w:t>Convertisseurs courant alternatif - courant continu, Convertisseurs courant alternatif - courant alternatif, Convertisseurs courant continu - courant continu, Convertisseurs courant continu - courant alternatif</w:t>
            </w:r>
          </w:p>
        </w:tc>
      </w:tr>
      <w:tr w:rsidR="0042399D" w:rsidTr="001F29C6">
        <w:tc>
          <w:tcPr>
            <w:tcW w:w="151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487" w:type="pct"/>
            <w:gridSpan w:val="5"/>
            <w:vAlign w:val="center"/>
          </w:tcPr>
          <w:p w:rsidR="0042399D" w:rsidRPr="00841470" w:rsidRDefault="00AE04AF" w:rsidP="009E4AFB">
            <w:pPr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</w:tr>
      <w:tr w:rsidR="0042399D" w:rsidTr="001F29C6">
        <w:tc>
          <w:tcPr>
            <w:tcW w:w="1513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487" w:type="pct"/>
            <w:gridSpan w:val="5"/>
            <w:vAlign w:val="center"/>
          </w:tcPr>
          <w:p w:rsidR="0042399D" w:rsidRPr="00841470" w:rsidRDefault="00AE04AF" w:rsidP="009E4AFB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:rsidR="00145641" w:rsidTr="001F29C6">
        <w:tc>
          <w:tcPr>
            <w:tcW w:w="1513" w:type="pct"/>
            <w:gridSpan w:val="4"/>
            <w:shd w:val="clear" w:color="auto" w:fill="F2F2F2" w:themeFill="background1" w:themeFillShade="F2"/>
            <w:vAlign w:val="center"/>
          </w:tcPr>
          <w:p w:rsidR="00145641" w:rsidRDefault="00145641" w:rsidP="009E4AFB">
            <w:r>
              <w:t>Pondération Participation</w:t>
            </w:r>
          </w:p>
        </w:tc>
        <w:tc>
          <w:tcPr>
            <w:tcW w:w="3487" w:type="pct"/>
            <w:gridSpan w:val="5"/>
          </w:tcPr>
          <w:p w:rsidR="00145641" w:rsidRPr="00B8356F" w:rsidRDefault="00145641" w:rsidP="005958AD">
            <w:pPr>
              <w:rPr>
                <w:color w:val="FF0000"/>
              </w:rPr>
            </w:pPr>
          </w:p>
        </w:tc>
      </w:tr>
      <w:tr w:rsidR="00145641" w:rsidTr="001F29C6">
        <w:tc>
          <w:tcPr>
            <w:tcW w:w="1513" w:type="pct"/>
            <w:gridSpan w:val="4"/>
            <w:shd w:val="clear" w:color="auto" w:fill="F2F2F2" w:themeFill="background1" w:themeFillShade="F2"/>
            <w:vAlign w:val="center"/>
          </w:tcPr>
          <w:p w:rsidR="00145641" w:rsidRDefault="00145641" w:rsidP="009E4AFB">
            <w:r>
              <w:t>Pondération Assiduité</w:t>
            </w:r>
          </w:p>
        </w:tc>
        <w:tc>
          <w:tcPr>
            <w:tcW w:w="3487" w:type="pct"/>
            <w:gridSpan w:val="5"/>
          </w:tcPr>
          <w:p w:rsidR="00145641" w:rsidRPr="009B354D" w:rsidRDefault="00145641" w:rsidP="00145641">
            <w:pPr>
              <w:pStyle w:val="Paragraphedeliste"/>
              <w:numPr>
                <w:ilvl w:val="0"/>
                <w:numId w:val="27"/>
              </w:numPr>
              <w:rPr>
                <w:color w:val="0000FF"/>
              </w:rPr>
            </w:pPr>
            <w:r w:rsidRPr="009B354D">
              <w:rPr>
                <w:color w:val="0000FF"/>
              </w:rPr>
              <w:t xml:space="preserve">CC 1 sur </w:t>
            </w:r>
            <w:r>
              <w:rPr>
                <w:color w:val="0000FF"/>
              </w:rPr>
              <w:t>07,50</w:t>
            </w:r>
            <w:r w:rsidRPr="009B354D">
              <w:rPr>
                <w:color w:val="0000FF"/>
              </w:rPr>
              <w:t xml:space="preserve"> Pts</w:t>
            </w:r>
            <w:r>
              <w:rPr>
                <w:color w:val="0000FF"/>
              </w:rPr>
              <w:t xml:space="preserve">, </w:t>
            </w:r>
            <w:r w:rsidRPr="009B354D">
              <w:rPr>
                <w:color w:val="0000FF"/>
              </w:rPr>
              <w:t xml:space="preserve"> CC </w:t>
            </w:r>
            <w:r>
              <w:rPr>
                <w:color w:val="0000FF"/>
              </w:rPr>
              <w:t>2</w:t>
            </w:r>
            <w:r w:rsidRPr="009B354D">
              <w:rPr>
                <w:color w:val="0000FF"/>
              </w:rPr>
              <w:t xml:space="preserve"> sur </w:t>
            </w:r>
            <w:r>
              <w:rPr>
                <w:color w:val="0000FF"/>
              </w:rPr>
              <w:t>07,50</w:t>
            </w:r>
            <w:r w:rsidRPr="009B354D">
              <w:rPr>
                <w:color w:val="0000FF"/>
              </w:rPr>
              <w:t xml:space="preserve"> </w:t>
            </w:r>
            <w:proofErr w:type="gramStart"/>
            <w:r w:rsidRPr="009B354D">
              <w:rPr>
                <w:color w:val="0000FF"/>
              </w:rPr>
              <w:t>Pts</w:t>
            </w:r>
            <w:r>
              <w:rPr>
                <w:color w:val="0000FF"/>
              </w:rPr>
              <w:t xml:space="preserve"> ,</w:t>
            </w:r>
            <w:proofErr w:type="gramEnd"/>
            <w:r>
              <w:rPr>
                <w:color w:val="0000FF"/>
              </w:rPr>
              <w:t xml:space="preserve"> 05,00 Assiduité </w:t>
            </w:r>
          </w:p>
        </w:tc>
      </w:tr>
      <w:tr w:rsidR="00145641" w:rsidTr="001F29C6">
        <w:tc>
          <w:tcPr>
            <w:tcW w:w="1513" w:type="pct"/>
            <w:gridSpan w:val="4"/>
            <w:shd w:val="clear" w:color="auto" w:fill="F2F2F2" w:themeFill="background1" w:themeFillShade="F2"/>
            <w:vAlign w:val="center"/>
          </w:tcPr>
          <w:p w:rsidR="00145641" w:rsidRDefault="00145641" w:rsidP="009E4AFB">
            <w:r>
              <w:t>Calcul Moyenne C.C</w:t>
            </w:r>
          </w:p>
        </w:tc>
        <w:tc>
          <w:tcPr>
            <w:tcW w:w="3487" w:type="pct"/>
            <w:gridSpan w:val="5"/>
          </w:tcPr>
          <w:p w:rsidR="00145641" w:rsidRPr="00B8356F" w:rsidRDefault="00145641" w:rsidP="005958AD">
            <w:pPr>
              <w:rPr>
                <w:color w:val="FF0000"/>
              </w:rPr>
            </w:pPr>
            <w:r w:rsidRPr="00733837">
              <w:rPr>
                <w:color w:val="0000FF"/>
              </w:rPr>
              <w:t>15%</w:t>
            </w:r>
          </w:p>
        </w:tc>
      </w:tr>
      <w:tr w:rsidR="00E04AFD" w:rsidTr="001F29C6">
        <w:tc>
          <w:tcPr>
            <w:tcW w:w="1513" w:type="pct"/>
            <w:gridSpan w:val="4"/>
            <w:shd w:val="clear" w:color="auto" w:fill="F2F2F2" w:themeFill="background1" w:themeFillShade="F2"/>
            <w:vAlign w:val="center"/>
          </w:tcPr>
          <w:p w:rsidR="00E04AFD" w:rsidRDefault="00E04AFD" w:rsidP="009E4AFB">
            <w:r>
              <w:t>Compétences visées</w:t>
            </w:r>
          </w:p>
        </w:tc>
        <w:tc>
          <w:tcPr>
            <w:tcW w:w="3487" w:type="pct"/>
            <w:gridSpan w:val="5"/>
            <w:vAlign w:val="center"/>
          </w:tcPr>
          <w:p w:rsidR="00CB74B3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 xml:space="preserve">Maîtriser le fonctionnement </w:t>
            </w:r>
            <w:proofErr w:type="spellStart"/>
            <w:r w:rsidRPr="00AE04AF">
              <w:rPr>
                <w:color w:val="0000FF"/>
              </w:rPr>
              <w:t>desprincipaux</w:t>
            </w:r>
            <w:proofErr w:type="spellEnd"/>
            <w:r w:rsidRPr="00AE04AF">
              <w:rPr>
                <w:color w:val="0000FF"/>
              </w:rPr>
              <w:t xml:space="preserve"> convertisseurs statiques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9B73C9" w:rsidRDefault="004D666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lastRenderedPageBreak/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1F29C6">
        <w:tc>
          <w:tcPr>
            <w:tcW w:w="60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44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09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68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29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76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698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E73510" w:rsidTr="001F29C6">
        <w:tc>
          <w:tcPr>
            <w:tcW w:w="601" w:type="pct"/>
            <w:vAlign w:val="center"/>
          </w:tcPr>
          <w:p w:rsidR="00E73510" w:rsidRPr="008C4B2D" w:rsidRDefault="001F29C6" w:rsidP="005958A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58" w:type="pct"/>
            <w:vAlign w:val="center"/>
          </w:tcPr>
          <w:p w:rsidR="00E73510" w:rsidRPr="008C4B2D" w:rsidRDefault="001F29C6" w:rsidP="001F29C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09</w:t>
            </w:r>
            <w:r w:rsidR="00E73510">
              <w:rPr>
                <w:color w:val="0070C0"/>
              </w:rPr>
              <w:t>h</w:t>
            </w:r>
            <w:r>
              <w:rPr>
                <w:color w:val="0070C0"/>
              </w:rPr>
              <w:t>3</w:t>
            </w:r>
            <w:r w:rsidR="00E73510">
              <w:rPr>
                <w:color w:val="0070C0"/>
              </w:rPr>
              <w:t>0</w:t>
            </w:r>
          </w:p>
        </w:tc>
        <w:tc>
          <w:tcPr>
            <w:tcW w:w="44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30 min</w:t>
            </w:r>
          </w:p>
        </w:tc>
        <w:tc>
          <w:tcPr>
            <w:tcW w:w="509" w:type="pct"/>
            <w:gridSpan w:val="2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Ecrit</w:t>
            </w:r>
            <w:r w:rsidR="00107650" w:rsidRPr="00EF6A62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F6A62">
              <w:rPr>
                <w:color w:val="0000FF"/>
              </w:rPr>
              <w:instrText xml:space="preserve"> FORMTEXT </w:instrText>
            </w:r>
            <w:r w:rsidR="00107650" w:rsidRPr="00EF6A62">
              <w:rPr>
                <w:color w:val="0000FF"/>
              </w:rPr>
            </w:r>
            <w:r w:rsidR="00107650" w:rsidRPr="00EF6A62">
              <w:rPr>
                <w:color w:val="0000FF"/>
              </w:rPr>
              <w:fldChar w:fldCharType="separate"/>
            </w:r>
            <w:r w:rsidRPr="00EF6A62">
              <w:rPr>
                <w:color w:val="0000FF"/>
              </w:rPr>
              <w:t> </w:t>
            </w:r>
            <w:r w:rsidRPr="00EF6A62">
              <w:rPr>
                <w:color w:val="0000FF"/>
              </w:rPr>
              <w:t> </w:t>
            </w:r>
            <w:r w:rsidR="00107650" w:rsidRPr="00EF6A62">
              <w:rPr>
                <w:color w:val="0000FF"/>
              </w:rPr>
              <w:fldChar w:fldCharType="end"/>
            </w:r>
          </w:p>
        </w:tc>
        <w:tc>
          <w:tcPr>
            <w:tcW w:w="68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529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>
              <w:rPr>
                <w:color w:val="0000FF"/>
              </w:rPr>
              <w:t>07.50</w:t>
            </w:r>
            <w:r w:rsidRPr="00EF6A62">
              <w:rPr>
                <w:color w:val="0000FF"/>
              </w:rPr>
              <w:t xml:space="preserve"> pts</w:t>
            </w:r>
          </w:p>
        </w:tc>
        <w:tc>
          <w:tcPr>
            <w:tcW w:w="1076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698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A</w:t>
            </w:r>
            <w:proofErr w:type="gramStart"/>
            <w:r w:rsidRPr="00EF6A62">
              <w:rPr>
                <w:color w:val="0000FF"/>
              </w:rPr>
              <w:t>,D,R</w:t>
            </w:r>
            <w:proofErr w:type="gramEnd"/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1F29C6">
        <w:tc>
          <w:tcPr>
            <w:tcW w:w="60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44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09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684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29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76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698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1F29C6" w:rsidTr="001F29C6">
        <w:tc>
          <w:tcPr>
            <w:tcW w:w="601" w:type="pct"/>
            <w:vAlign w:val="center"/>
          </w:tcPr>
          <w:p w:rsidR="001F29C6" w:rsidRPr="008C4B2D" w:rsidRDefault="001F29C6" w:rsidP="005958A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58" w:type="pct"/>
            <w:vAlign w:val="center"/>
          </w:tcPr>
          <w:p w:rsidR="001F29C6" w:rsidRPr="008C4B2D" w:rsidRDefault="001F29C6" w:rsidP="005958A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09h30</w:t>
            </w:r>
          </w:p>
        </w:tc>
        <w:tc>
          <w:tcPr>
            <w:tcW w:w="444" w:type="pct"/>
            <w:vAlign w:val="center"/>
          </w:tcPr>
          <w:p w:rsidR="001F29C6" w:rsidRPr="00EF6A62" w:rsidRDefault="001F29C6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30 min</w:t>
            </w:r>
          </w:p>
        </w:tc>
        <w:tc>
          <w:tcPr>
            <w:tcW w:w="509" w:type="pct"/>
            <w:gridSpan w:val="2"/>
            <w:vAlign w:val="center"/>
          </w:tcPr>
          <w:p w:rsidR="001F29C6" w:rsidRPr="00EF6A62" w:rsidRDefault="001F29C6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Ecrit</w:t>
            </w:r>
            <w:r w:rsidRPr="00EF6A62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F6A62">
              <w:rPr>
                <w:color w:val="0000FF"/>
              </w:rPr>
              <w:instrText xml:space="preserve"> FORMTEXT </w:instrText>
            </w:r>
            <w:r w:rsidRPr="00EF6A62">
              <w:rPr>
                <w:color w:val="0000FF"/>
              </w:rPr>
            </w:r>
            <w:r w:rsidRPr="00EF6A62">
              <w:rPr>
                <w:color w:val="0000FF"/>
              </w:rPr>
              <w:fldChar w:fldCharType="separate"/>
            </w:r>
            <w:r w:rsidRPr="00EF6A62">
              <w:rPr>
                <w:color w:val="0000FF"/>
              </w:rPr>
              <w:t> </w:t>
            </w:r>
            <w:r w:rsidRPr="00EF6A62">
              <w:rPr>
                <w:color w:val="0000FF"/>
              </w:rPr>
              <w:t> </w:t>
            </w:r>
            <w:r w:rsidRPr="00EF6A62">
              <w:rPr>
                <w:color w:val="0000FF"/>
              </w:rPr>
              <w:fldChar w:fldCharType="end"/>
            </w:r>
          </w:p>
        </w:tc>
        <w:tc>
          <w:tcPr>
            <w:tcW w:w="684" w:type="pct"/>
            <w:vAlign w:val="center"/>
          </w:tcPr>
          <w:p w:rsidR="001F29C6" w:rsidRPr="00EF6A62" w:rsidRDefault="001F29C6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529" w:type="pct"/>
            <w:vAlign w:val="center"/>
          </w:tcPr>
          <w:p w:rsidR="001F29C6" w:rsidRPr="00EF6A62" w:rsidRDefault="001F29C6" w:rsidP="005958AD">
            <w:pPr>
              <w:rPr>
                <w:color w:val="0000FF"/>
              </w:rPr>
            </w:pPr>
            <w:r>
              <w:rPr>
                <w:color w:val="0000FF"/>
              </w:rPr>
              <w:t>07.50</w:t>
            </w:r>
            <w:r w:rsidRPr="00EF6A62">
              <w:rPr>
                <w:color w:val="0000FF"/>
              </w:rPr>
              <w:t xml:space="preserve"> pts</w:t>
            </w:r>
          </w:p>
        </w:tc>
        <w:tc>
          <w:tcPr>
            <w:tcW w:w="1076" w:type="pct"/>
            <w:vAlign w:val="center"/>
          </w:tcPr>
          <w:p w:rsidR="001F29C6" w:rsidRPr="00EF6A62" w:rsidRDefault="001F29C6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698" w:type="pct"/>
            <w:vAlign w:val="center"/>
          </w:tcPr>
          <w:p w:rsidR="001F29C6" w:rsidRPr="00EF6A62" w:rsidRDefault="001F29C6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A</w:t>
            </w:r>
            <w:proofErr w:type="gramStart"/>
            <w:r w:rsidRPr="00EF6A62">
              <w:rPr>
                <w:color w:val="0000FF"/>
              </w:rPr>
              <w:t>,D,R</w:t>
            </w:r>
            <w:proofErr w:type="gramEnd"/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ayout w:type="fixed"/>
        <w:tblLook w:val="04A0"/>
      </w:tblPr>
      <w:tblGrid>
        <w:gridCol w:w="2235"/>
        <w:gridCol w:w="7051"/>
      </w:tblGrid>
      <w:tr w:rsidR="00D144DB" w:rsidTr="009456D0">
        <w:tc>
          <w:tcPr>
            <w:tcW w:w="9286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7051" w:type="dxa"/>
          </w:tcPr>
          <w:p w:rsidR="009E413B" w:rsidRPr="004D7C9F" w:rsidRDefault="009E413B" w:rsidP="00145641">
            <w:pPr>
              <w:pStyle w:val="Paragraphedeliste"/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7051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7051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7D65FE">
            <w:pPr>
              <w:jc w:val="both"/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107650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107650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9E413B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AE04AF" w:rsidRPr="00AE04AF" w:rsidRDefault="00145641" w:rsidP="00AE04AF">
            <w:pPr>
              <w:rPr>
                <w:color w:val="0000FF"/>
              </w:rPr>
            </w:pPr>
            <w:r w:rsidRPr="00145641">
              <w:rPr>
                <w:color w:val="0000FF"/>
              </w:rPr>
              <w:t>1</w:t>
            </w:r>
            <w:r w:rsidR="00AE04AF" w:rsidRPr="00AE04AF">
              <w:rPr>
                <w:color w:val="0000FF"/>
              </w:rPr>
              <w:t xml:space="preserve">1. L. </w:t>
            </w:r>
            <w:proofErr w:type="spellStart"/>
            <w:r w:rsidR="00AE04AF" w:rsidRPr="00AE04AF">
              <w:rPr>
                <w:color w:val="0000FF"/>
              </w:rPr>
              <w:t>Lasne</w:t>
            </w:r>
            <w:proofErr w:type="spellEnd"/>
            <w:r w:rsidR="00AE04AF" w:rsidRPr="00AE04AF">
              <w:rPr>
                <w:color w:val="0000FF"/>
              </w:rPr>
              <w:t xml:space="preserve">, « Electronique de puissance : Cours, études de cas et exercices corrigés », </w:t>
            </w:r>
            <w:proofErr w:type="spellStart"/>
            <w:r w:rsidR="00AE04AF" w:rsidRPr="00AE04AF">
              <w:rPr>
                <w:color w:val="0000FF"/>
              </w:rPr>
              <w:t>Dunod</w:t>
            </w:r>
            <w:proofErr w:type="spellEnd"/>
            <w:r w:rsidR="00AE04AF" w:rsidRPr="00AE04AF">
              <w:rPr>
                <w:color w:val="0000FF"/>
              </w:rPr>
              <w:t>,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>2011.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 xml:space="preserve">2. P. Agati et al. « Aide-mémoire : Électricité-Électronique de commande et de </w:t>
            </w:r>
            <w:proofErr w:type="spellStart"/>
            <w:r w:rsidRPr="00AE04AF">
              <w:rPr>
                <w:color w:val="0000FF"/>
              </w:rPr>
              <w:t>puissance–Électrotechnique</w:t>
            </w:r>
            <w:proofErr w:type="spellEnd"/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 xml:space="preserve">», </w:t>
            </w:r>
            <w:proofErr w:type="spellStart"/>
            <w:r w:rsidRPr="00AE04AF">
              <w:rPr>
                <w:color w:val="0000FF"/>
              </w:rPr>
              <w:t>Dunod</w:t>
            </w:r>
            <w:proofErr w:type="spellEnd"/>
            <w:r w:rsidRPr="00AE04AF">
              <w:rPr>
                <w:color w:val="0000FF"/>
              </w:rPr>
              <w:t>, 2006.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 xml:space="preserve">3. J. Laroche, « Électronique de puissance – Convertisseurs : Cours et exercices corrigés », </w:t>
            </w:r>
            <w:proofErr w:type="spellStart"/>
            <w:r w:rsidRPr="00AE04AF">
              <w:rPr>
                <w:color w:val="0000FF"/>
              </w:rPr>
              <w:t>Dunod</w:t>
            </w:r>
            <w:proofErr w:type="spellEnd"/>
            <w:r w:rsidRPr="00AE04AF">
              <w:rPr>
                <w:color w:val="0000FF"/>
              </w:rPr>
              <w:t>,</w:t>
            </w:r>
          </w:p>
          <w:p w:rsidR="00DB5A51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>2005.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 xml:space="preserve">4. G. Séguier et al. « Électronique de puissance : Cours et exercices corrigés », 8e édition; </w:t>
            </w:r>
            <w:proofErr w:type="spellStart"/>
            <w:r w:rsidRPr="00AE04AF">
              <w:rPr>
                <w:color w:val="0000FF"/>
              </w:rPr>
              <w:t>Dunod</w:t>
            </w:r>
            <w:proofErr w:type="spellEnd"/>
            <w:r w:rsidRPr="00AE04AF">
              <w:rPr>
                <w:color w:val="0000FF"/>
              </w:rPr>
              <w:t>,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>2004.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>5. D. Jacob, « Electronique de puissance - Principe de fonctionnement, dimensionnement »,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>Ellipses Marketing, 2008.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>6. G. Séguier, « L’électronique de puissance, les fonctions de base et leurs principales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lastRenderedPageBreak/>
              <w:t>applications », Tech et Doc.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 xml:space="preserve">7. H. </w:t>
            </w:r>
            <w:proofErr w:type="spellStart"/>
            <w:r w:rsidRPr="00AE04AF">
              <w:rPr>
                <w:color w:val="0000FF"/>
              </w:rPr>
              <w:t>Buhler</w:t>
            </w:r>
            <w:proofErr w:type="spellEnd"/>
            <w:r w:rsidRPr="00AE04AF">
              <w:rPr>
                <w:color w:val="0000FF"/>
              </w:rPr>
              <w:t xml:space="preserve">, « Electronique de puissance », </w:t>
            </w:r>
            <w:proofErr w:type="spellStart"/>
            <w:r w:rsidRPr="00AE04AF">
              <w:rPr>
                <w:color w:val="0000FF"/>
              </w:rPr>
              <w:t>Dunod</w:t>
            </w:r>
            <w:proofErr w:type="spellEnd"/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 xml:space="preserve">8. C.W. Lander, « Electronique de puissance », </w:t>
            </w:r>
            <w:proofErr w:type="spellStart"/>
            <w:r w:rsidRPr="00AE04AF">
              <w:rPr>
                <w:color w:val="0000FF"/>
              </w:rPr>
              <w:t>McGraw</w:t>
            </w:r>
            <w:proofErr w:type="spellEnd"/>
            <w:r w:rsidRPr="00AE04AF">
              <w:rPr>
                <w:color w:val="0000FF"/>
              </w:rPr>
              <w:t>-Hill, 1981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 xml:space="preserve">9. H. </w:t>
            </w:r>
            <w:proofErr w:type="spellStart"/>
            <w:r w:rsidRPr="00AE04AF">
              <w:rPr>
                <w:color w:val="0000FF"/>
              </w:rPr>
              <w:t>Buhler</w:t>
            </w:r>
            <w:proofErr w:type="spellEnd"/>
            <w:r w:rsidRPr="00AE04AF">
              <w:rPr>
                <w:color w:val="0000FF"/>
              </w:rPr>
              <w:t>, « Electronique de Réglage et de commande ; Traité d’électricité ».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>10. F. Mazda, “Power Electronics Handbook: Components, Circuits and Application”, 3rd Edition,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proofErr w:type="spellStart"/>
            <w:r w:rsidRPr="00AE04AF">
              <w:rPr>
                <w:color w:val="0000FF"/>
              </w:rPr>
              <w:t>Newness</w:t>
            </w:r>
            <w:proofErr w:type="spellEnd"/>
            <w:r w:rsidRPr="00AE04AF">
              <w:rPr>
                <w:color w:val="0000FF"/>
              </w:rPr>
              <w:t>, 1997.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 xml:space="preserve">11. R. </w:t>
            </w:r>
            <w:proofErr w:type="spellStart"/>
            <w:r w:rsidRPr="00AE04AF">
              <w:rPr>
                <w:color w:val="0000FF"/>
              </w:rPr>
              <w:t>Chauprade</w:t>
            </w:r>
            <w:proofErr w:type="spellEnd"/>
            <w:r w:rsidRPr="00AE04AF">
              <w:rPr>
                <w:color w:val="0000FF"/>
              </w:rPr>
              <w:t>, « Commandes des moteurs à courant alternatif (Electronique de puissance) »,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>1987.</w:t>
            </w:r>
          </w:p>
          <w:p w:rsidR="00AE04AF" w:rsidRPr="00AE04AF" w:rsidRDefault="00AE04AF" w:rsidP="00AE04AF">
            <w:pPr>
              <w:rPr>
                <w:color w:val="0000FF"/>
              </w:rPr>
            </w:pPr>
            <w:r w:rsidRPr="00AE04AF">
              <w:rPr>
                <w:color w:val="0000FF"/>
              </w:rPr>
              <w:t xml:space="preserve">12. R. </w:t>
            </w:r>
            <w:proofErr w:type="spellStart"/>
            <w:r w:rsidRPr="00AE04AF">
              <w:rPr>
                <w:color w:val="0000FF"/>
              </w:rPr>
              <w:t>Chauprade</w:t>
            </w:r>
            <w:proofErr w:type="spellEnd"/>
            <w:r w:rsidRPr="00AE04AF">
              <w:rPr>
                <w:color w:val="0000FF"/>
              </w:rPr>
              <w:t>, « Commandes des moteurs à courant continu (Electronique de puissance) »,</w:t>
            </w:r>
          </w:p>
          <w:p w:rsidR="00AE04AF" w:rsidRPr="00145641" w:rsidRDefault="00AE04AF" w:rsidP="00AE04AF">
            <w:pPr>
              <w:rPr>
                <w:rFonts w:ascii="Cambria" w:hAnsi="Cambria" w:cs="Cambria"/>
              </w:rPr>
            </w:pPr>
            <w:r w:rsidRPr="00AE04AF">
              <w:rPr>
                <w:color w:val="0000FF"/>
              </w:rPr>
              <w:t>1984.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lastRenderedPageBreak/>
              <w:t>Articles</w:t>
            </w:r>
          </w:p>
        </w:tc>
        <w:tc>
          <w:tcPr>
            <w:tcW w:w="6513" w:type="dxa"/>
          </w:tcPr>
          <w:p w:rsidR="005F6BBF" w:rsidRPr="008A13B9" w:rsidRDefault="00107650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143283" w:rsidRDefault="005F6BBF" w:rsidP="00143283">
            <w:p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74B05"/>
    <w:multiLevelType w:val="hybridMultilevel"/>
    <w:tmpl w:val="7B084E8C"/>
    <w:lvl w:ilvl="0" w:tplc="611626D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97525"/>
    <w:multiLevelType w:val="multilevel"/>
    <w:tmpl w:val="C85C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664CC"/>
    <w:multiLevelType w:val="hybridMultilevel"/>
    <w:tmpl w:val="C0225C60"/>
    <w:lvl w:ilvl="0" w:tplc="4DA2D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0104F18"/>
    <w:multiLevelType w:val="hybridMultilevel"/>
    <w:tmpl w:val="042414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402A3"/>
    <w:multiLevelType w:val="hybridMultilevel"/>
    <w:tmpl w:val="A2A8B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7AD468F8"/>
    <w:multiLevelType w:val="hybridMultilevel"/>
    <w:tmpl w:val="897019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6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6"/>
  </w:num>
  <w:num w:numId="13">
    <w:abstractNumId w:val="4"/>
  </w:num>
  <w:num w:numId="14">
    <w:abstractNumId w:val="11"/>
  </w:num>
  <w:num w:numId="15">
    <w:abstractNumId w:val="5"/>
  </w:num>
  <w:num w:numId="16">
    <w:abstractNumId w:val="9"/>
  </w:num>
  <w:num w:numId="17">
    <w:abstractNumId w:val="14"/>
  </w:num>
  <w:num w:numId="18">
    <w:abstractNumId w:val="10"/>
  </w:num>
  <w:num w:numId="19">
    <w:abstractNumId w:val="15"/>
  </w:num>
  <w:num w:numId="20">
    <w:abstractNumId w:val="1"/>
  </w:num>
  <w:num w:numId="21">
    <w:abstractNumId w:val="0"/>
  </w:num>
  <w:num w:numId="22">
    <w:abstractNumId w:val="3"/>
  </w:num>
  <w:num w:numId="23">
    <w:abstractNumId w:val="12"/>
  </w:num>
  <w:num w:numId="24">
    <w:abstractNumId w:val="13"/>
  </w:num>
  <w:num w:numId="25">
    <w:abstractNumId w:val="7"/>
  </w:num>
  <w:num w:numId="26">
    <w:abstractNumId w:val="18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07650"/>
    <w:rsid w:val="00121DA8"/>
    <w:rsid w:val="00123B85"/>
    <w:rsid w:val="00143283"/>
    <w:rsid w:val="00145641"/>
    <w:rsid w:val="001911F5"/>
    <w:rsid w:val="001A338C"/>
    <w:rsid w:val="001B6C15"/>
    <w:rsid w:val="001D0347"/>
    <w:rsid w:val="001D1D3B"/>
    <w:rsid w:val="001E12E7"/>
    <w:rsid w:val="001F298C"/>
    <w:rsid w:val="001F29C6"/>
    <w:rsid w:val="001F29FA"/>
    <w:rsid w:val="001F340A"/>
    <w:rsid w:val="00226BBE"/>
    <w:rsid w:val="00236309"/>
    <w:rsid w:val="00277B9C"/>
    <w:rsid w:val="00296927"/>
    <w:rsid w:val="002A2A2A"/>
    <w:rsid w:val="002B378B"/>
    <w:rsid w:val="002C4C7F"/>
    <w:rsid w:val="002D07C3"/>
    <w:rsid w:val="00304B65"/>
    <w:rsid w:val="00306FC1"/>
    <w:rsid w:val="00323CE6"/>
    <w:rsid w:val="00333F0C"/>
    <w:rsid w:val="00372830"/>
    <w:rsid w:val="00396E6A"/>
    <w:rsid w:val="003C0F59"/>
    <w:rsid w:val="003D22E7"/>
    <w:rsid w:val="003E5702"/>
    <w:rsid w:val="003F1728"/>
    <w:rsid w:val="00406172"/>
    <w:rsid w:val="00416B43"/>
    <w:rsid w:val="0042399D"/>
    <w:rsid w:val="00457208"/>
    <w:rsid w:val="004A2944"/>
    <w:rsid w:val="004A32B0"/>
    <w:rsid w:val="004A3421"/>
    <w:rsid w:val="004A6397"/>
    <w:rsid w:val="004D05ED"/>
    <w:rsid w:val="004D666E"/>
    <w:rsid w:val="004D7C9F"/>
    <w:rsid w:val="00595FC4"/>
    <w:rsid w:val="005C47EE"/>
    <w:rsid w:val="005F6BBF"/>
    <w:rsid w:val="00606FA1"/>
    <w:rsid w:val="0061109B"/>
    <w:rsid w:val="00622958"/>
    <w:rsid w:val="006413B7"/>
    <w:rsid w:val="00653D1C"/>
    <w:rsid w:val="0065765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72505"/>
    <w:rsid w:val="007A62DA"/>
    <w:rsid w:val="007B36DA"/>
    <w:rsid w:val="007C31EF"/>
    <w:rsid w:val="007D65FE"/>
    <w:rsid w:val="007E379A"/>
    <w:rsid w:val="007E39E8"/>
    <w:rsid w:val="007E683B"/>
    <w:rsid w:val="007F07BD"/>
    <w:rsid w:val="007F3496"/>
    <w:rsid w:val="00831010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E3982"/>
    <w:rsid w:val="009456D0"/>
    <w:rsid w:val="00950DB8"/>
    <w:rsid w:val="00951FC0"/>
    <w:rsid w:val="00952BCC"/>
    <w:rsid w:val="00964296"/>
    <w:rsid w:val="009837D6"/>
    <w:rsid w:val="009838FD"/>
    <w:rsid w:val="009A4FF8"/>
    <w:rsid w:val="009B73C9"/>
    <w:rsid w:val="009E136F"/>
    <w:rsid w:val="009E413B"/>
    <w:rsid w:val="009E4AFB"/>
    <w:rsid w:val="00A0598F"/>
    <w:rsid w:val="00A238F1"/>
    <w:rsid w:val="00A274BD"/>
    <w:rsid w:val="00A54588"/>
    <w:rsid w:val="00A55690"/>
    <w:rsid w:val="00A56080"/>
    <w:rsid w:val="00A74B0F"/>
    <w:rsid w:val="00AB6A9F"/>
    <w:rsid w:val="00AC718F"/>
    <w:rsid w:val="00AD4E92"/>
    <w:rsid w:val="00AD5FD9"/>
    <w:rsid w:val="00AE04AF"/>
    <w:rsid w:val="00AF0ABD"/>
    <w:rsid w:val="00B109A7"/>
    <w:rsid w:val="00B14B30"/>
    <w:rsid w:val="00B60588"/>
    <w:rsid w:val="00BA67A7"/>
    <w:rsid w:val="00BC0559"/>
    <w:rsid w:val="00BD008E"/>
    <w:rsid w:val="00BD3330"/>
    <w:rsid w:val="00BE6AF2"/>
    <w:rsid w:val="00BE7223"/>
    <w:rsid w:val="00BF1D48"/>
    <w:rsid w:val="00C05430"/>
    <w:rsid w:val="00C43243"/>
    <w:rsid w:val="00C67D90"/>
    <w:rsid w:val="00C85F25"/>
    <w:rsid w:val="00CB74B3"/>
    <w:rsid w:val="00CC7755"/>
    <w:rsid w:val="00CD0552"/>
    <w:rsid w:val="00CD3836"/>
    <w:rsid w:val="00CE5E69"/>
    <w:rsid w:val="00CF6046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30CE9"/>
    <w:rsid w:val="00E54DE1"/>
    <w:rsid w:val="00E62399"/>
    <w:rsid w:val="00E64675"/>
    <w:rsid w:val="00E73510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3283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14328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46</TotalTime>
  <Pages>3</Pages>
  <Words>672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4</cp:revision>
  <cp:lastPrinted>2023-03-29T16:53:00Z</cp:lastPrinted>
  <dcterms:created xsi:type="dcterms:W3CDTF">2023-04-04T21:54:00Z</dcterms:created>
  <dcterms:modified xsi:type="dcterms:W3CDTF">2023-04-05T01:54:00Z</dcterms:modified>
</cp:coreProperties>
</file>