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9E4AFB">
        <w:tc>
          <w:tcPr>
            <w:tcW w:w="5000" w:type="pct"/>
            <w:vAlign w:val="center"/>
          </w:tcPr>
          <w:p w:rsidR="00277B9C" w:rsidRPr="00277B9C" w:rsidRDefault="00277B9C" w:rsidP="009E4AFB">
            <w:pPr>
              <w:jc w:val="center"/>
              <w:rPr>
                <w:sz w:val="24"/>
                <w:szCs w:val="24"/>
              </w:rPr>
            </w:pPr>
            <w:r w:rsidRPr="00277B9C">
              <w:rPr>
                <w:sz w:val="24"/>
                <w:szCs w:val="24"/>
              </w:rPr>
              <w:t xml:space="preserve">Nom EES         : </w:t>
            </w:r>
            <w:r w:rsidR="00E116E5" w:rsidRPr="008C4B2D">
              <w:rPr>
                <w:color w:val="0070C0"/>
                <w:sz w:val="24"/>
                <w:szCs w:val="24"/>
              </w:rPr>
              <w:fldChar w:fldCharType="begin">
                <w:ffData>
                  <w:name w:val="Texte1"/>
                  <w:enabled/>
                  <w:calcOnExit w:val="0"/>
                  <w:textInput>
                    <w:default w:val="SAISIR ICI LE NOM DE L'ETABLISSEMENT"/>
                    <w:maxLength w:val="45"/>
                    <w:format w:val="Majuscules"/>
                  </w:textInput>
                </w:ffData>
              </w:fldChar>
            </w:r>
            <w:bookmarkStart w:id="0" w:name="Texte1"/>
            <w:r w:rsidR="002B378B" w:rsidRPr="008C4B2D">
              <w:rPr>
                <w:color w:val="0070C0"/>
                <w:sz w:val="24"/>
                <w:szCs w:val="24"/>
              </w:rPr>
              <w:instrText xml:space="preserve"> FORMTEXT </w:instrText>
            </w:r>
            <w:r w:rsidR="00E116E5" w:rsidRPr="008C4B2D">
              <w:rPr>
                <w:color w:val="0070C0"/>
                <w:sz w:val="24"/>
                <w:szCs w:val="24"/>
              </w:rPr>
            </w:r>
            <w:r w:rsidR="00E116E5" w:rsidRPr="008C4B2D">
              <w:rPr>
                <w:color w:val="0070C0"/>
                <w:sz w:val="24"/>
                <w:szCs w:val="24"/>
              </w:rPr>
              <w:fldChar w:fldCharType="separate"/>
            </w:r>
            <w:r w:rsidR="00DF208B" w:rsidRPr="008C4B2D">
              <w:rPr>
                <w:noProof/>
                <w:color w:val="0070C0"/>
                <w:sz w:val="24"/>
                <w:szCs w:val="24"/>
              </w:rPr>
              <w:t>UNIVERSITE IBN KHALDOUN DE TIARET</w:t>
            </w:r>
            <w:r w:rsidR="00E116E5" w:rsidRPr="008C4B2D">
              <w:rPr>
                <w:color w:val="0070C0"/>
                <w:sz w:val="24"/>
                <w:szCs w:val="24"/>
              </w:rPr>
              <w:fldChar w:fldCharType="end"/>
            </w:r>
            <w:bookmarkEnd w:id="0"/>
          </w:p>
          <w:p w:rsidR="00277B9C" w:rsidRDefault="00277B9C" w:rsidP="009E4AFB">
            <w:pPr>
              <w:jc w:val="center"/>
              <w:rPr>
                <w:sz w:val="28"/>
                <w:szCs w:val="28"/>
              </w:rPr>
            </w:pPr>
            <w:r w:rsidRPr="00277B9C">
              <w:rPr>
                <w:sz w:val="24"/>
                <w:szCs w:val="24"/>
              </w:rPr>
              <w:t xml:space="preserve">Département : </w:t>
            </w:r>
            <w:r w:rsidR="00E116E5" w:rsidRPr="008C4B2D">
              <w:rPr>
                <w:color w:val="0070C0"/>
                <w:sz w:val="24"/>
                <w:szCs w:val="24"/>
              </w:rPr>
              <w:fldChar w:fldCharType="begin">
                <w:ffData>
                  <w:name w:val="Texte2"/>
                  <w:enabled/>
                  <w:calcOnExit w:val="0"/>
                  <w:textInput>
                    <w:default w:val="Saisir ici le nom du département"/>
                    <w:maxLength w:val="32"/>
                    <w:format w:val="Première majuscule"/>
                  </w:textInput>
                </w:ffData>
              </w:fldChar>
            </w:r>
            <w:bookmarkStart w:id="1" w:name="Texte2"/>
            <w:r w:rsidR="002B378B" w:rsidRPr="008C4B2D">
              <w:rPr>
                <w:color w:val="0070C0"/>
                <w:sz w:val="24"/>
                <w:szCs w:val="24"/>
              </w:rPr>
              <w:instrText xml:space="preserve"> FORMTEXT </w:instrText>
            </w:r>
            <w:r w:rsidR="00E116E5" w:rsidRPr="008C4B2D">
              <w:rPr>
                <w:color w:val="0070C0"/>
                <w:sz w:val="24"/>
                <w:szCs w:val="24"/>
              </w:rPr>
            </w:r>
            <w:r w:rsidR="00E116E5" w:rsidRPr="008C4B2D">
              <w:rPr>
                <w:color w:val="0070C0"/>
                <w:sz w:val="24"/>
                <w:szCs w:val="24"/>
              </w:rPr>
              <w:fldChar w:fldCharType="separate"/>
            </w:r>
            <w:r w:rsidR="00DF208B" w:rsidRPr="008C4B2D">
              <w:rPr>
                <w:color w:val="0070C0"/>
                <w:sz w:val="24"/>
                <w:szCs w:val="24"/>
              </w:rPr>
              <w:t>Département de Génie Electrique</w:t>
            </w:r>
            <w:r w:rsidR="00E116E5" w:rsidRPr="008C4B2D">
              <w:rPr>
                <w:color w:val="0070C0"/>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9E4AFB">
        <w:tc>
          <w:tcPr>
            <w:tcW w:w="5000" w:type="pct"/>
            <w:shd w:val="clear" w:color="auto" w:fill="F2F2F2" w:themeFill="background1" w:themeFillShade="F2"/>
            <w:vAlign w:val="center"/>
          </w:tcPr>
          <w:p w:rsidR="009B73C9" w:rsidRPr="00595FC4" w:rsidRDefault="009B73C9" w:rsidP="009E4AFB">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9E4AFB">
            <w:pPr>
              <w:jc w:val="center"/>
              <w:rPr>
                <w:b/>
                <w:bCs/>
              </w:rPr>
            </w:pPr>
            <w:r>
              <w:rPr>
                <w:b/>
                <w:bCs/>
              </w:rPr>
              <w:t>(à publier dans le site Web de l’institution)</w:t>
            </w:r>
          </w:p>
        </w:tc>
      </w:tr>
      <w:tr w:rsidR="009B73C9" w:rsidTr="009E4AFB">
        <w:tc>
          <w:tcPr>
            <w:tcW w:w="5000" w:type="pct"/>
            <w:vAlign w:val="center"/>
          </w:tcPr>
          <w:p w:rsidR="009B73C9" w:rsidRPr="008C4B2D" w:rsidRDefault="00C67567" w:rsidP="00B73937">
            <w:pPr>
              <w:jc w:val="center"/>
              <w:rPr>
                <w:noProof/>
                <w:color w:val="0070C0"/>
                <w:sz w:val="36"/>
                <w:szCs w:val="36"/>
              </w:rPr>
            </w:pPr>
            <w:r w:rsidRPr="00C67567">
              <w:rPr>
                <w:noProof/>
                <w:color w:val="0070C0"/>
                <w:sz w:val="36"/>
                <w:szCs w:val="36"/>
              </w:rPr>
              <w:t>Asservissements échantillonnés et Régulation numérique</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56"/>
        <w:gridCol w:w="3204"/>
        <w:gridCol w:w="1307"/>
        <w:gridCol w:w="1016"/>
        <w:gridCol w:w="903"/>
        <w:gridCol w:w="1300"/>
      </w:tblGrid>
      <w:tr w:rsidR="008A5F23" w:rsidTr="009E4AFB">
        <w:trPr>
          <w:trHeight w:val="547"/>
        </w:trPr>
        <w:tc>
          <w:tcPr>
            <w:tcW w:w="2563" w:type="pct"/>
            <w:gridSpan w:val="2"/>
            <w:vMerge w:val="restart"/>
            <w:shd w:val="clear" w:color="auto" w:fill="F2F2F2" w:themeFill="background1" w:themeFillShade="F2"/>
            <w:vAlign w:val="center"/>
          </w:tcPr>
          <w:p w:rsidR="00770375" w:rsidRDefault="00770375" w:rsidP="009E4AFB">
            <w:pPr>
              <w:jc w:val="center"/>
              <w:rPr>
                <w:b/>
                <w:bCs/>
              </w:rPr>
            </w:pPr>
            <w:r w:rsidRPr="000C19B5">
              <w:rPr>
                <w:sz w:val="32"/>
                <w:szCs w:val="32"/>
              </w:rPr>
              <w:t>ENSEIGNANT DU COURS MAGISTRAL</w:t>
            </w:r>
          </w:p>
        </w:tc>
        <w:tc>
          <w:tcPr>
            <w:tcW w:w="2437" w:type="pct"/>
            <w:gridSpan w:val="4"/>
            <w:shd w:val="clear" w:color="auto" w:fill="F2F2F2" w:themeFill="background1" w:themeFillShade="F2"/>
            <w:vAlign w:val="center"/>
          </w:tcPr>
          <w:p w:rsidR="00770375" w:rsidRPr="006413B7" w:rsidRDefault="00940B35" w:rsidP="009E4AFB">
            <w:pPr>
              <w:jc w:val="center"/>
              <w:rPr>
                <w:b/>
                <w:bCs/>
                <w:color w:val="0070C0"/>
              </w:rPr>
            </w:pPr>
            <w:r w:rsidRPr="00940B35">
              <w:rPr>
                <w:b/>
                <w:bCs/>
                <w:color w:val="0070C0"/>
              </w:rPr>
              <w:t>LARBI M</w:t>
            </w:r>
            <w:r w:rsidR="007103AD">
              <w:rPr>
                <w:b/>
                <w:bCs/>
                <w:color w:val="0070C0"/>
              </w:rPr>
              <w:t>.</w:t>
            </w:r>
          </w:p>
        </w:tc>
      </w:tr>
      <w:tr w:rsidR="008A5F23" w:rsidTr="009E4AFB">
        <w:tc>
          <w:tcPr>
            <w:tcW w:w="2563" w:type="pct"/>
            <w:gridSpan w:val="2"/>
            <w:vMerge/>
            <w:shd w:val="clear" w:color="auto" w:fill="F2F2F2" w:themeFill="background1" w:themeFillShade="F2"/>
            <w:vAlign w:val="center"/>
          </w:tcPr>
          <w:p w:rsidR="00770375" w:rsidRDefault="00770375" w:rsidP="009E4AFB">
            <w:pPr>
              <w:jc w:val="center"/>
            </w:pPr>
          </w:p>
        </w:tc>
        <w:tc>
          <w:tcPr>
            <w:tcW w:w="2437" w:type="pct"/>
            <w:gridSpan w:val="4"/>
            <w:shd w:val="clear" w:color="auto" w:fill="F2F2F2" w:themeFill="background1" w:themeFillShade="F2"/>
            <w:vAlign w:val="center"/>
          </w:tcPr>
          <w:p w:rsidR="00770375" w:rsidRDefault="00770375" w:rsidP="009E4AFB">
            <w:pPr>
              <w:jc w:val="center"/>
            </w:pPr>
            <w:r>
              <w:t>Réception des étudiants</w:t>
            </w:r>
            <w:r w:rsidR="009A4FF8">
              <w:t xml:space="preserve"> par semaine</w:t>
            </w:r>
          </w:p>
        </w:tc>
      </w:tr>
      <w:tr w:rsidR="008A5F23" w:rsidTr="009E4AFB">
        <w:tc>
          <w:tcPr>
            <w:tcW w:w="838" w:type="pct"/>
            <w:shd w:val="clear" w:color="auto" w:fill="F2F2F2" w:themeFill="background1" w:themeFillShade="F2"/>
            <w:vAlign w:val="center"/>
          </w:tcPr>
          <w:p w:rsidR="00770375" w:rsidRDefault="00770375" w:rsidP="009E4AFB">
            <w:pPr>
              <w:jc w:val="center"/>
            </w:pPr>
            <w:r>
              <w:t>Email</w:t>
            </w:r>
          </w:p>
        </w:tc>
        <w:tc>
          <w:tcPr>
            <w:tcW w:w="1725" w:type="pct"/>
            <w:vAlign w:val="center"/>
          </w:tcPr>
          <w:p w:rsidR="00770375" w:rsidRPr="008C4B2D" w:rsidRDefault="00186CFE" w:rsidP="009E4AFB">
            <w:pPr>
              <w:jc w:val="center"/>
              <w:rPr>
                <w:color w:val="0070C0"/>
                <w:sz w:val="18"/>
                <w:szCs w:val="18"/>
              </w:rPr>
            </w:pPr>
            <w:r>
              <w:rPr>
                <w:color w:val="0000FF"/>
                <w:sz w:val="18"/>
                <w:szCs w:val="18"/>
              </w:rPr>
              <w:t>Larbi_mh</w:t>
            </w:r>
            <w:r w:rsidR="00B73937" w:rsidRPr="00EF6A62">
              <w:rPr>
                <w:color w:val="0000FF"/>
                <w:sz w:val="18"/>
                <w:szCs w:val="18"/>
              </w:rPr>
              <w:t>@</w:t>
            </w:r>
            <w:r>
              <w:rPr>
                <w:color w:val="0000FF"/>
                <w:sz w:val="18"/>
                <w:szCs w:val="18"/>
              </w:rPr>
              <w:t>yahoo.fr</w:t>
            </w:r>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186CFE" w:rsidP="009E4AFB">
            <w:pPr>
              <w:jc w:val="center"/>
              <w:rPr>
                <w:color w:val="0070C0"/>
              </w:rPr>
            </w:pPr>
            <w:r>
              <w:rPr>
                <w:color w:val="0070C0"/>
              </w:rPr>
              <w:t>Lundi</w:t>
            </w:r>
          </w:p>
        </w:tc>
        <w:tc>
          <w:tcPr>
            <w:tcW w:w="486" w:type="pct"/>
            <w:shd w:val="clear" w:color="auto" w:fill="F2F2F2" w:themeFill="background1" w:themeFillShade="F2"/>
            <w:vAlign w:val="center"/>
          </w:tcPr>
          <w:p w:rsidR="00770375" w:rsidRDefault="00D7376F" w:rsidP="009E4AFB">
            <w:pPr>
              <w:jc w:val="center"/>
            </w:pPr>
            <w:r>
              <w:t>H</w:t>
            </w:r>
            <w:r w:rsidR="00770375">
              <w:t>eure</w:t>
            </w:r>
          </w:p>
        </w:tc>
        <w:tc>
          <w:tcPr>
            <w:tcW w:w="700" w:type="pct"/>
            <w:vAlign w:val="center"/>
          </w:tcPr>
          <w:p w:rsidR="00770375" w:rsidRPr="008C4B2D" w:rsidRDefault="00E116E5" w:rsidP="009E4AFB">
            <w:pPr>
              <w:jc w:val="center"/>
              <w:rPr>
                <w:color w:val="0070C0"/>
              </w:rPr>
            </w:pPr>
            <w:r w:rsidRPr="008C4B2D">
              <w:rPr>
                <w:color w:val="0070C0"/>
              </w:rPr>
              <w:fldChar w:fldCharType="begin">
                <w:ffData>
                  <w:name w:val="Text4"/>
                  <w:enabled/>
                  <w:calcOnExit w:val="0"/>
                  <w:textInput/>
                </w:ffData>
              </w:fldChar>
            </w:r>
            <w:bookmarkStart w:id="2" w:name="Text4"/>
            <w:r w:rsidR="007E379A" w:rsidRPr="008C4B2D">
              <w:rPr>
                <w:color w:val="0070C0"/>
              </w:rPr>
              <w:instrText xml:space="preserve"> FORMTEXT </w:instrText>
            </w:r>
            <w:r w:rsidRPr="008C4B2D">
              <w:rPr>
                <w:color w:val="0070C0"/>
              </w:rPr>
            </w:r>
            <w:r w:rsidRPr="008C4B2D">
              <w:rPr>
                <w:color w:val="0070C0"/>
              </w:rPr>
              <w:fldChar w:fldCharType="separate"/>
            </w:r>
            <w:r w:rsidR="00B73937">
              <w:rPr>
                <w:color w:val="0070C0"/>
              </w:rPr>
              <w:t>08</w:t>
            </w:r>
            <w:r w:rsidR="007E379A" w:rsidRPr="008C4B2D">
              <w:rPr>
                <w:noProof/>
                <w:color w:val="0070C0"/>
              </w:rPr>
              <w:t>h-</w:t>
            </w:r>
            <w:r w:rsidR="00B73937">
              <w:rPr>
                <w:noProof/>
                <w:color w:val="0070C0"/>
              </w:rPr>
              <w:t>09</w:t>
            </w:r>
            <w:r w:rsidR="00494376">
              <w:rPr>
                <w:noProof/>
                <w:color w:val="0070C0"/>
              </w:rPr>
              <w:t>h:30</w:t>
            </w:r>
            <w:r w:rsidRPr="008C4B2D">
              <w:rPr>
                <w:color w:val="0070C0"/>
              </w:rPr>
              <w:fldChar w:fldCharType="end"/>
            </w:r>
            <w:bookmarkEnd w:id="2"/>
          </w:p>
        </w:tc>
      </w:tr>
      <w:tr w:rsidR="008A5F23" w:rsidTr="009E4AFB">
        <w:tc>
          <w:tcPr>
            <w:tcW w:w="838" w:type="pct"/>
            <w:shd w:val="clear" w:color="auto" w:fill="F2F2F2" w:themeFill="background1" w:themeFillShade="F2"/>
            <w:vAlign w:val="center"/>
          </w:tcPr>
          <w:p w:rsidR="00770375" w:rsidRDefault="00770375" w:rsidP="009E4AFB">
            <w:pPr>
              <w:jc w:val="center"/>
            </w:pPr>
            <w:r>
              <w:t>Tél de bureau</w:t>
            </w:r>
          </w:p>
        </w:tc>
        <w:tc>
          <w:tcPr>
            <w:tcW w:w="1725" w:type="pct"/>
            <w:vAlign w:val="center"/>
          </w:tcPr>
          <w:p w:rsidR="00770375" w:rsidRPr="00676227" w:rsidRDefault="00E116E5" w:rsidP="009E4AFB">
            <w:pPr>
              <w:jc w:val="center"/>
              <w:rPr>
                <w:color w:val="0000FF"/>
              </w:rPr>
            </w:pPr>
            <w:r w:rsidRPr="00676227">
              <w:rPr>
                <w:color w:val="0000FF"/>
              </w:rPr>
              <w:fldChar w:fldCharType="begin">
                <w:ffData>
                  <w:name w:val="Texte5"/>
                  <w:enabled/>
                  <w:calcOnExit w:val="0"/>
                  <w:textInput>
                    <w:maxLength w:val="16"/>
                  </w:textInput>
                </w:ffData>
              </w:fldChar>
            </w:r>
            <w:bookmarkStart w:id="3" w:name="Texte5"/>
            <w:r w:rsidR="00323CE6"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bookmarkEnd w:id="3"/>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770375" w:rsidP="009E4AFB">
            <w:pPr>
              <w:jc w:val="center"/>
              <w:rPr>
                <w:color w:val="0070C0"/>
              </w:rPr>
            </w:pPr>
          </w:p>
        </w:tc>
        <w:tc>
          <w:tcPr>
            <w:tcW w:w="486" w:type="pct"/>
            <w:shd w:val="clear" w:color="auto" w:fill="F2F2F2" w:themeFill="background1" w:themeFillShade="F2"/>
            <w:vAlign w:val="center"/>
          </w:tcPr>
          <w:p w:rsidR="00770375" w:rsidRDefault="000F12ED" w:rsidP="009E4AFB">
            <w:pPr>
              <w:jc w:val="center"/>
            </w:pPr>
            <w:r>
              <w:t>Heure</w:t>
            </w:r>
          </w:p>
        </w:tc>
        <w:tc>
          <w:tcPr>
            <w:tcW w:w="700" w:type="pct"/>
            <w:vAlign w:val="center"/>
          </w:tcPr>
          <w:p w:rsidR="00770375" w:rsidRPr="008C4B2D" w:rsidRDefault="00770375" w:rsidP="009E4AFB">
            <w:pPr>
              <w:jc w:val="center"/>
              <w:rPr>
                <w:color w:val="0070C0"/>
              </w:rPr>
            </w:pPr>
          </w:p>
        </w:tc>
      </w:tr>
      <w:tr w:rsidR="008A5F23" w:rsidTr="009E4AFB">
        <w:tc>
          <w:tcPr>
            <w:tcW w:w="838" w:type="pct"/>
            <w:shd w:val="clear" w:color="auto" w:fill="F2F2F2" w:themeFill="background1" w:themeFillShade="F2"/>
            <w:vAlign w:val="center"/>
          </w:tcPr>
          <w:p w:rsidR="00770375" w:rsidRDefault="00770375" w:rsidP="009E4AFB">
            <w:pPr>
              <w:jc w:val="center"/>
            </w:pPr>
            <w:r>
              <w:t>Tél secrétariat</w:t>
            </w:r>
          </w:p>
        </w:tc>
        <w:tc>
          <w:tcPr>
            <w:tcW w:w="1725" w:type="pct"/>
            <w:vAlign w:val="center"/>
          </w:tcPr>
          <w:p w:rsidR="00770375" w:rsidRPr="00676227" w:rsidRDefault="00E116E5" w:rsidP="009E4AFB">
            <w:pPr>
              <w:jc w:val="center"/>
              <w:rPr>
                <w:color w:val="0000FF"/>
              </w:rPr>
            </w:pPr>
            <w:r w:rsidRPr="00676227">
              <w:rPr>
                <w:color w:val="0000FF"/>
              </w:rPr>
              <w:fldChar w:fldCharType="begin">
                <w:ffData>
                  <w:name w:val="Texte7"/>
                  <w:enabled/>
                  <w:calcOnExit w:val="0"/>
                  <w:textInput/>
                </w:ffData>
              </w:fldChar>
            </w:r>
            <w:bookmarkStart w:id="4"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4"/>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770375" w:rsidP="009E4AFB">
            <w:pPr>
              <w:jc w:val="center"/>
              <w:rPr>
                <w:color w:val="0070C0"/>
              </w:rPr>
            </w:pPr>
          </w:p>
        </w:tc>
        <w:tc>
          <w:tcPr>
            <w:tcW w:w="486" w:type="pct"/>
            <w:shd w:val="clear" w:color="auto" w:fill="F2F2F2" w:themeFill="background1" w:themeFillShade="F2"/>
            <w:vAlign w:val="center"/>
          </w:tcPr>
          <w:p w:rsidR="00770375" w:rsidRDefault="000F12ED" w:rsidP="009E4AFB">
            <w:pPr>
              <w:jc w:val="center"/>
            </w:pPr>
            <w:r>
              <w:t>H</w:t>
            </w:r>
            <w:r w:rsidR="00770375">
              <w:t>eure</w:t>
            </w:r>
          </w:p>
        </w:tc>
        <w:tc>
          <w:tcPr>
            <w:tcW w:w="700" w:type="pct"/>
            <w:vAlign w:val="center"/>
          </w:tcPr>
          <w:p w:rsidR="00770375" w:rsidRPr="008C4B2D" w:rsidRDefault="00770375" w:rsidP="009E4AFB">
            <w:pPr>
              <w:jc w:val="center"/>
              <w:rPr>
                <w:color w:val="0070C0"/>
              </w:rPr>
            </w:pPr>
          </w:p>
        </w:tc>
      </w:tr>
      <w:tr w:rsidR="008A5F23" w:rsidTr="009E4AFB">
        <w:tc>
          <w:tcPr>
            <w:tcW w:w="838" w:type="pct"/>
            <w:shd w:val="clear" w:color="auto" w:fill="F2F2F2" w:themeFill="background1" w:themeFillShade="F2"/>
            <w:vAlign w:val="center"/>
          </w:tcPr>
          <w:p w:rsidR="00770375" w:rsidRDefault="00770375" w:rsidP="009E4AFB">
            <w:pPr>
              <w:jc w:val="center"/>
            </w:pPr>
            <w:r>
              <w:t>Autre</w:t>
            </w:r>
          </w:p>
        </w:tc>
        <w:tc>
          <w:tcPr>
            <w:tcW w:w="1725" w:type="pct"/>
            <w:vAlign w:val="center"/>
          </w:tcPr>
          <w:p w:rsidR="00770375" w:rsidRPr="00676227" w:rsidRDefault="00E116E5" w:rsidP="009E4AFB">
            <w:pPr>
              <w:jc w:val="center"/>
              <w:rPr>
                <w:color w:val="0000FF"/>
              </w:rPr>
            </w:pPr>
            <w:r w:rsidRPr="00676227">
              <w:rPr>
                <w:color w:val="0000FF"/>
              </w:rPr>
              <w:fldChar w:fldCharType="begin">
                <w:ffData>
                  <w:name w:val="Texte6"/>
                  <w:enabled/>
                  <w:calcOnExit w:val="0"/>
                  <w:textInput>
                    <w:maxLength w:val="16"/>
                  </w:textInput>
                </w:ffData>
              </w:fldChar>
            </w:r>
            <w:bookmarkStart w:id="5"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5"/>
          </w:p>
        </w:tc>
        <w:tc>
          <w:tcPr>
            <w:tcW w:w="704" w:type="pct"/>
            <w:shd w:val="clear" w:color="auto" w:fill="F2F2F2" w:themeFill="background1" w:themeFillShade="F2"/>
            <w:vAlign w:val="center"/>
          </w:tcPr>
          <w:p w:rsidR="00770375" w:rsidRDefault="00770375" w:rsidP="009E4AFB">
            <w:pPr>
              <w:jc w:val="center"/>
            </w:pPr>
            <w:r>
              <w:t>Bâtiment :</w:t>
            </w:r>
          </w:p>
        </w:tc>
        <w:tc>
          <w:tcPr>
            <w:tcW w:w="547" w:type="pct"/>
            <w:vAlign w:val="center"/>
          </w:tcPr>
          <w:p w:rsidR="00770375" w:rsidRPr="008C4B2D" w:rsidRDefault="00E116E5" w:rsidP="009E4AFB">
            <w:pPr>
              <w:jc w:val="center"/>
              <w:rPr>
                <w:color w:val="0070C0"/>
              </w:rPr>
            </w:pPr>
            <w:r w:rsidRPr="008C4B2D">
              <w:rPr>
                <w:color w:val="0070C0"/>
              </w:rPr>
              <w:fldChar w:fldCharType="begin">
                <w:ffData>
                  <w:name w:val="Text5"/>
                  <w:enabled/>
                  <w:calcOnExit w:val="0"/>
                  <w:textInput/>
                </w:ffData>
              </w:fldChar>
            </w:r>
            <w:bookmarkStart w:id="6" w:name="Text5"/>
            <w:r w:rsidR="007E379A" w:rsidRPr="008C4B2D">
              <w:rPr>
                <w:color w:val="0070C0"/>
              </w:rPr>
              <w:instrText xml:space="preserve"> FORMTEXT </w:instrText>
            </w:r>
            <w:r w:rsidRPr="008C4B2D">
              <w:rPr>
                <w:color w:val="0070C0"/>
              </w:rPr>
            </w:r>
            <w:r w:rsidRPr="008C4B2D">
              <w:rPr>
                <w:color w:val="0070C0"/>
              </w:rPr>
              <w:fldChar w:fldCharType="separate"/>
            </w:r>
            <w:r w:rsidR="007E379A" w:rsidRPr="008C4B2D">
              <w:rPr>
                <w:noProof/>
                <w:color w:val="0070C0"/>
              </w:rPr>
              <w:t>Dep.GE</w:t>
            </w:r>
            <w:r w:rsidRPr="008C4B2D">
              <w:rPr>
                <w:color w:val="0070C0"/>
              </w:rPr>
              <w:fldChar w:fldCharType="end"/>
            </w:r>
            <w:bookmarkEnd w:id="6"/>
          </w:p>
        </w:tc>
        <w:tc>
          <w:tcPr>
            <w:tcW w:w="486" w:type="pct"/>
            <w:shd w:val="clear" w:color="auto" w:fill="F2F2F2" w:themeFill="background1" w:themeFillShade="F2"/>
            <w:vAlign w:val="center"/>
          </w:tcPr>
          <w:p w:rsidR="00770375" w:rsidRDefault="00770375" w:rsidP="009E4AFB">
            <w:pPr>
              <w:jc w:val="center"/>
            </w:pPr>
            <w:r>
              <w:t>Bureau</w:t>
            </w:r>
          </w:p>
        </w:tc>
        <w:tc>
          <w:tcPr>
            <w:tcW w:w="700" w:type="pct"/>
            <w:vAlign w:val="center"/>
          </w:tcPr>
          <w:p w:rsidR="00770375" w:rsidRPr="008C4B2D" w:rsidRDefault="007103AD" w:rsidP="009E4AFB">
            <w:pPr>
              <w:jc w:val="center"/>
              <w:rPr>
                <w:color w:val="0070C0"/>
              </w:rPr>
            </w:pPr>
            <w:r>
              <w:rPr>
                <w:color w:val="0070C0"/>
              </w:rPr>
              <w:t>Salle des enseignants</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5"/>
        <w:gridCol w:w="1969"/>
        <w:gridCol w:w="1148"/>
        <w:gridCol w:w="992"/>
        <w:gridCol w:w="708"/>
        <w:gridCol w:w="852"/>
        <w:gridCol w:w="709"/>
        <w:gridCol w:w="813"/>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TRAVAUX DIRIGES</w:t>
            </w:r>
          </w:p>
          <w:p w:rsidR="009A4FF8" w:rsidRDefault="009A4FF8" w:rsidP="009E4AFB">
            <w:pPr>
              <w:jc w:val="center"/>
            </w:pPr>
            <w:r>
              <w:rPr>
                <w:sz w:val="36"/>
                <w:szCs w:val="36"/>
              </w:rPr>
              <w:t>(Réception des étudiants par semaine)</w:t>
            </w:r>
          </w:p>
        </w:tc>
      </w:tr>
      <w:tr w:rsidR="000C19B5" w:rsidTr="007103AD">
        <w:tc>
          <w:tcPr>
            <w:tcW w:w="1128"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1152" w:type="pct"/>
            <w:gridSpan w:val="2"/>
            <w:shd w:val="clear" w:color="auto" w:fill="D9D9D9" w:themeFill="background1" w:themeFillShade="D9"/>
            <w:vAlign w:val="center"/>
          </w:tcPr>
          <w:p w:rsidR="000C19B5" w:rsidRDefault="000C19B5" w:rsidP="009E4AFB">
            <w:pPr>
              <w:jc w:val="center"/>
            </w:pPr>
            <w:r>
              <w:t>Séance 1</w:t>
            </w:r>
          </w:p>
        </w:tc>
        <w:tc>
          <w:tcPr>
            <w:tcW w:w="840" w:type="pct"/>
            <w:gridSpan w:val="2"/>
            <w:shd w:val="clear" w:color="auto" w:fill="D9D9D9" w:themeFill="background1" w:themeFillShade="D9"/>
            <w:vAlign w:val="center"/>
          </w:tcPr>
          <w:p w:rsidR="000C19B5" w:rsidRDefault="000C19B5" w:rsidP="009E4AFB">
            <w:pPr>
              <w:jc w:val="center"/>
            </w:pPr>
            <w:r>
              <w:t>Séance 2</w:t>
            </w:r>
          </w:p>
        </w:tc>
        <w:tc>
          <w:tcPr>
            <w:tcW w:w="820" w:type="pct"/>
            <w:gridSpan w:val="2"/>
            <w:shd w:val="clear" w:color="auto" w:fill="D9D9D9" w:themeFill="background1" w:themeFillShade="D9"/>
            <w:vAlign w:val="center"/>
          </w:tcPr>
          <w:p w:rsidR="000C19B5" w:rsidRDefault="000C19B5" w:rsidP="009E4AFB">
            <w:pPr>
              <w:jc w:val="center"/>
            </w:pPr>
            <w:r>
              <w:t>Séance 3</w:t>
            </w:r>
          </w:p>
        </w:tc>
      </w:tr>
      <w:tr w:rsidR="007103AD" w:rsidTr="007103AD">
        <w:tc>
          <w:tcPr>
            <w:tcW w:w="1128"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618" w:type="pct"/>
            <w:shd w:val="clear" w:color="auto" w:fill="D9D9D9" w:themeFill="background1" w:themeFillShade="D9"/>
            <w:vAlign w:val="center"/>
          </w:tcPr>
          <w:p w:rsidR="000C19B5" w:rsidRDefault="000C19B5" w:rsidP="009E4AFB">
            <w:pPr>
              <w:jc w:val="center"/>
            </w:pPr>
            <w:r>
              <w:t>jour</w:t>
            </w:r>
          </w:p>
        </w:tc>
        <w:tc>
          <w:tcPr>
            <w:tcW w:w="534" w:type="pct"/>
            <w:shd w:val="clear" w:color="auto" w:fill="D9D9D9" w:themeFill="background1" w:themeFillShade="D9"/>
            <w:vAlign w:val="center"/>
          </w:tcPr>
          <w:p w:rsidR="000C19B5" w:rsidRDefault="000C19B5" w:rsidP="009E4AFB">
            <w:pPr>
              <w:jc w:val="center"/>
            </w:pPr>
            <w:r>
              <w:t>heure</w:t>
            </w:r>
          </w:p>
        </w:tc>
        <w:tc>
          <w:tcPr>
            <w:tcW w:w="381" w:type="pct"/>
            <w:shd w:val="clear" w:color="auto" w:fill="D9D9D9" w:themeFill="background1" w:themeFillShade="D9"/>
            <w:vAlign w:val="center"/>
          </w:tcPr>
          <w:p w:rsidR="000C19B5" w:rsidRDefault="000C19B5" w:rsidP="009E4AFB">
            <w:pPr>
              <w:jc w:val="center"/>
            </w:pPr>
            <w:r>
              <w:t>jour</w:t>
            </w:r>
          </w:p>
        </w:tc>
        <w:tc>
          <w:tcPr>
            <w:tcW w:w="459" w:type="pct"/>
            <w:shd w:val="clear" w:color="auto" w:fill="D9D9D9" w:themeFill="background1" w:themeFillShade="D9"/>
            <w:vAlign w:val="center"/>
          </w:tcPr>
          <w:p w:rsidR="000C19B5" w:rsidRDefault="009A4FF8" w:rsidP="009E4AFB">
            <w:pPr>
              <w:jc w:val="center"/>
            </w:pPr>
            <w:r>
              <w:t>H</w:t>
            </w:r>
            <w:r w:rsidR="000C19B5">
              <w:t>eure</w:t>
            </w:r>
          </w:p>
        </w:tc>
        <w:tc>
          <w:tcPr>
            <w:tcW w:w="382" w:type="pct"/>
            <w:shd w:val="clear" w:color="auto" w:fill="D9D9D9" w:themeFill="background1" w:themeFillShade="D9"/>
            <w:vAlign w:val="center"/>
          </w:tcPr>
          <w:p w:rsidR="000C19B5" w:rsidRDefault="00B73937" w:rsidP="009E4AFB">
            <w:pPr>
              <w:jc w:val="center"/>
            </w:pPr>
            <w:r>
              <w:t>J</w:t>
            </w:r>
            <w:r w:rsidR="000C19B5">
              <w:t>our</w:t>
            </w:r>
          </w:p>
        </w:tc>
        <w:tc>
          <w:tcPr>
            <w:tcW w:w="438" w:type="pct"/>
            <w:shd w:val="clear" w:color="auto" w:fill="D9D9D9" w:themeFill="background1" w:themeFillShade="D9"/>
            <w:vAlign w:val="center"/>
          </w:tcPr>
          <w:p w:rsidR="000C19B5" w:rsidRDefault="000C19B5" w:rsidP="009E4AFB">
            <w:pPr>
              <w:jc w:val="center"/>
            </w:pPr>
            <w:r>
              <w:t>heure</w:t>
            </w:r>
          </w:p>
        </w:tc>
      </w:tr>
      <w:tr w:rsidR="00236309" w:rsidTr="007103AD">
        <w:tc>
          <w:tcPr>
            <w:tcW w:w="1128" w:type="pct"/>
            <w:vAlign w:val="center"/>
          </w:tcPr>
          <w:p w:rsidR="00236309" w:rsidRPr="008C4B2D" w:rsidRDefault="00186CFE" w:rsidP="007103AD">
            <w:pPr>
              <w:jc w:val="center"/>
              <w:rPr>
                <w:color w:val="0070C0"/>
              </w:rPr>
            </w:pPr>
            <w:r w:rsidRPr="00186CFE">
              <w:rPr>
                <w:b/>
                <w:bCs/>
                <w:color w:val="0070C0"/>
              </w:rPr>
              <w:t xml:space="preserve">M.LARBI </w:t>
            </w:r>
          </w:p>
        </w:tc>
        <w:tc>
          <w:tcPr>
            <w:tcW w:w="1060" w:type="pct"/>
            <w:vAlign w:val="center"/>
          </w:tcPr>
          <w:p w:rsidR="00236309" w:rsidRPr="008C4B2D" w:rsidRDefault="008C4B2D" w:rsidP="009E4AFB">
            <w:pPr>
              <w:jc w:val="center"/>
              <w:rPr>
                <w:color w:val="0070C0"/>
              </w:rPr>
            </w:pPr>
            <w:r w:rsidRPr="008C4B2D">
              <w:rPr>
                <w:color w:val="0070C0"/>
              </w:rPr>
              <w:t xml:space="preserve">Salle </w:t>
            </w:r>
            <w:r w:rsidR="007103AD">
              <w:rPr>
                <w:color w:val="0070C0"/>
              </w:rPr>
              <w:t>0</w:t>
            </w:r>
            <w:r w:rsidR="00B73937">
              <w:rPr>
                <w:color w:val="0070C0"/>
              </w:rPr>
              <w:t>10</w:t>
            </w:r>
          </w:p>
        </w:tc>
        <w:tc>
          <w:tcPr>
            <w:tcW w:w="618" w:type="pct"/>
            <w:vAlign w:val="center"/>
          </w:tcPr>
          <w:p w:rsidR="00236309" w:rsidRPr="008C4B2D" w:rsidRDefault="00186CFE" w:rsidP="009E4AFB">
            <w:pPr>
              <w:jc w:val="center"/>
              <w:rPr>
                <w:color w:val="0070C0"/>
              </w:rPr>
            </w:pPr>
            <w:r>
              <w:rPr>
                <w:color w:val="0070C0"/>
              </w:rPr>
              <w:t>Lundi</w:t>
            </w:r>
          </w:p>
        </w:tc>
        <w:tc>
          <w:tcPr>
            <w:tcW w:w="534" w:type="pct"/>
            <w:vAlign w:val="center"/>
          </w:tcPr>
          <w:p w:rsidR="00236309" w:rsidRPr="008C4B2D" w:rsidRDefault="00186CFE" w:rsidP="009E4AFB">
            <w:pPr>
              <w:jc w:val="center"/>
              <w:rPr>
                <w:color w:val="0070C0"/>
              </w:rPr>
            </w:pPr>
            <w:r>
              <w:rPr>
                <w:color w:val="0070C0"/>
              </w:rPr>
              <w:t>09</w:t>
            </w:r>
            <w:r w:rsidR="007103AD" w:rsidRPr="008C4B2D">
              <w:rPr>
                <w:color w:val="0070C0"/>
              </w:rPr>
              <w:t>h</w:t>
            </w:r>
            <w:r>
              <w:rPr>
                <w:color w:val="0070C0"/>
              </w:rPr>
              <w:t>30</w:t>
            </w:r>
            <w:r w:rsidR="007103AD" w:rsidRPr="008C4B2D">
              <w:rPr>
                <w:color w:val="0070C0"/>
              </w:rPr>
              <w:t>-1</w:t>
            </w:r>
            <w:r>
              <w:rPr>
                <w:color w:val="0070C0"/>
              </w:rPr>
              <w:t>1</w:t>
            </w:r>
            <w:r w:rsidR="007103AD" w:rsidRPr="008C4B2D">
              <w:rPr>
                <w:color w:val="0070C0"/>
              </w:rPr>
              <w:t>h</w:t>
            </w:r>
          </w:p>
        </w:tc>
        <w:tc>
          <w:tcPr>
            <w:tcW w:w="381" w:type="pct"/>
            <w:vAlign w:val="center"/>
          </w:tcPr>
          <w:p w:rsidR="00236309" w:rsidRPr="00676227" w:rsidRDefault="00E116E5"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59" w:type="pct"/>
            <w:vAlign w:val="center"/>
          </w:tcPr>
          <w:p w:rsidR="00236309" w:rsidRPr="00676227" w:rsidRDefault="00E116E5"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382" w:type="pct"/>
            <w:vAlign w:val="center"/>
          </w:tcPr>
          <w:p w:rsidR="00236309" w:rsidRPr="00676227" w:rsidRDefault="00E116E5"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38" w:type="pct"/>
            <w:vAlign w:val="center"/>
          </w:tcPr>
          <w:p w:rsidR="00236309" w:rsidRPr="00676227" w:rsidRDefault="00E116E5"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 xml:space="preserve">TRAVAUX </w:t>
            </w:r>
            <w:r>
              <w:rPr>
                <w:sz w:val="36"/>
                <w:szCs w:val="36"/>
              </w:rPr>
              <w:t>PRATIQUES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0C19B5" w:rsidTr="009E4AFB">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70"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494376" w:rsidP="009E4AFB">
            <w:pPr>
              <w:jc w:val="center"/>
            </w:pPr>
            <w:r>
              <w:t>H</w:t>
            </w:r>
            <w:r w:rsidR="000C19B5">
              <w:t>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676227" w:rsidTr="009E4AFB">
        <w:tc>
          <w:tcPr>
            <w:tcW w:w="1127" w:type="pct"/>
            <w:vAlign w:val="center"/>
          </w:tcPr>
          <w:p w:rsidR="00676227" w:rsidRPr="008C4B2D" w:rsidRDefault="00676227" w:rsidP="009E4AFB">
            <w:pPr>
              <w:jc w:val="center"/>
              <w:rPr>
                <w:color w:val="0070C0"/>
              </w:rPr>
            </w:pPr>
          </w:p>
        </w:tc>
        <w:tc>
          <w:tcPr>
            <w:tcW w:w="1060" w:type="pct"/>
            <w:vAlign w:val="center"/>
          </w:tcPr>
          <w:p w:rsidR="00676227" w:rsidRPr="008C4B2D" w:rsidRDefault="00676227" w:rsidP="009E4AFB">
            <w:pPr>
              <w:jc w:val="center"/>
              <w:rPr>
                <w:color w:val="0070C0"/>
              </w:rPr>
            </w:pPr>
          </w:p>
        </w:tc>
        <w:tc>
          <w:tcPr>
            <w:tcW w:w="470" w:type="pct"/>
            <w:vAlign w:val="center"/>
          </w:tcPr>
          <w:p w:rsidR="00676227" w:rsidRPr="001911F5" w:rsidRDefault="00676227" w:rsidP="009E4AFB">
            <w:pPr>
              <w:jc w:val="center"/>
              <w:rPr>
                <w:color w:val="0070C0"/>
              </w:rPr>
            </w:pPr>
          </w:p>
        </w:tc>
        <w:tc>
          <w:tcPr>
            <w:tcW w:w="469" w:type="pct"/>
            <w:vAlign w:val="center"/>
          </w:tcPr>
          <w:p w:rsidR="00676227" w:rsidRPr="001911F5" w:rsidRDefault="00676227" w:rsidP="009E4AFB">
            <w:pPr>
              <w:jc w:val="center"/>
              <w:rPr>
                <w:color w:val="0070C0"/>
              </w:rPr>
            </w:pPr>
          </w:p>
        </w:tc>
        <w:tc>
          <w:tcPr>
            <w:tcW w:w="469" w:type="pct"/>
            <w:vAlign w:val="center"/>
          </w:tcPr>
          <w:p w:rsidR="00676227" w:rsidRPr="001911F5" w:rsidRDefault="00676227" w:rsidP="009E4AFB">
            <w:pPr>
              <w:jc w:val="center"/>
              <w:rPr>
                <w:color w:val="0070C0"/>
              </w:rPr>
            </w:pPr>
          </w:p>
        </w:tc>
        <w:tc>
          <w:tcPr>
            <w:tcW w:w="469" w:type="pct"/>
            <w:vAlign w:val="center"/>
          </w:tcPr>
          <w:p w:rsidR="00676227" w:rsidRPr="001911F5" w:rsidRDefault="00676227" w:rsidP="009E4AFB">
            <w:pPr>
              <w:jc w:val="center"/>
              <w:rPr>
                <w:color w:val="0070C0"/>
              </w:rPr>
            </w:pPr>
          </w:p>
        </w:tc>
        <w:tc>
          <w:tcPr>
            <w:tcW w:w="470" w:type="pct"/>
            <w:vAlign w:val="center"/>
          </w:tcPr>
          <w:p w:rsidR="00676227" w:rsidRPr="001911F5" w:rsidRDefault="00676227" w:rsidP="009E4AFB">
            <w:pPr>
              <w:jc w:val="center"/>
              <w:rPr>
                <w:color w:val="0070C0"/>
              </w:rPr>
            </w:pPr>
          </w:p>
        </w:tc>
        <w:tc>
          <w:tcPr>
            <w:tcW w:w="466" w:type="pct"/>
            <w:vAlign w:val="center"/>
          </w:tcPr>
          <w:p w:rsidR="00676227" w:rsidRPr="001911F5" w:rsidRDefault="00676227" w:rsidP="009E4AFB">
            <w:pPr>
              <w:jc w:val="center"/>
              <w:rPr>
                <w:color w:val="0070C0"/>
              </w:rPr>
            </w:pPr>
          </w:p>
        </w:tc>
      </w:tr>
    </w:tbl>
    <w:p w:rsidR="006873D3" w:rsidRDefault="006873D3"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837"/>
        <w:gridCol w:w="873"/>
        <w:gridCol w:w="871"/>
        <w:gridCol w:w="30"/>
        <w:gridCol w:w="986"/>
        <w:gridCol w:w="1307"/>
        <w:gridCol w:w="1016"/>
        <w:gridCol w:w="2034"/>
        <w:gridCol w:w="1332"/>
      </w:tblGrid>
      <w:tr w:rsidR="00950DB8" w:rsidTr="009E4AFB">
        <w:tc>
          <w:tcPr>
            <w:tcW w:w="5000" w:type="pct"/>
            <w:gridSpan w:val="9"/>
            <w:shd w:val="clear" w:color="auto" w:fill="F2F2F2" w:themeFill="background1" w:themeFillShade="F2"/>
            <w:vAlign w:val="center"/>
          </w:tcPr>
          <w:p w:rsidR="00950DB8" w:rsidRPr="009B73C9" w:rsidRDefault="00950DB8" w:rsidP="009E4AFB">
            <w:pPr>
              <w:rPr>
                <w:b/>
                <w:bCs/>
              </w:rPr>
            </w:pPr>
            <w:r>
              <w:rPr>
                <w:b/>
                <w:bCs/>
              </w:rPr>
              <w:t>DESCRIPTIF DU COURS</w:t>
            </w:r>
          </w:p>
        </w:tc>
      </w:tr>
      <w:tr w:rsidR="00950DB8" w:rsidTr="009E4AFB">
        <w:tc>
          <w:tcPr>
            <w:tcW w:w="1406" w:type="pct"/>
            <w:gridSpan w:val="4"/>
            <w:shd w:val="clear" w:color="auto" w:fill="F2F2F2" w:themeFill="background1" w:themeFillShade="F2"/>
            <w:vAlign w:val="center"/>
          </w:tcPr>
          <w:p w:rsidR="00950DB8" w:rsidRDefault="00950DB8" w:rsidP="009E4AFB">
            <w:r>
              <w:t>Objectif</w:t>
            </w:r>
          </w:p>
        </w:tc>
        <w:tc>
          <w:tcPr>
            <w:tcW w:w="3594" w:type="pct"/>
            <w:gridSpan w:val="5"/>
            <w:vAlign w:val="center"/>
          </w:tcPr>
          <w:p w:rsidR="00841470" w:rsidRPr="00DC09C0" w:rsidRDefault="00186CFE" w:rsidP="00186CFE">
            <w:pPr>
              <w:rPr>
                <w:color w:val="0070C0"/>
              </w:rPr>
            </w:pPr>
            <w:r w:rsidRPr="00186CFE">
              <w:rPr>
                <w:color w:val="0070C0"/>
              </w:rPr>
              <w:t>Connaître l'échantillonnage, la différence entre système continu, système échantillonné et système discret. Connaître et maîtriser l'outil mathématique " transformée en z". Connaître les modèles discrets. Faire l'analyse des systèmes échantillonnés (discrets) et la synthèse des régulateurs numériques (discrets) PID, RST et par retour d'état. Savoir implémenter les régulateurs numériques (discrets).</w:t>
            </w:r>
          </w:p>
        </w:tc>
      </w:tr>
      <w:tr w:rsidR="0042399D" w:rsidTr="009E4AFB">
        <w:tc>
          <w:tcPr>
            <w:tcW w:w="1406" w:type="pct"/>
            <w:gridSpan w:val="4"/>
            <w:shd w:val="clear" w:color="auto" w:fill="F2F2F2" w:themeFill="background1" w:themeFillShade="F2"/>
            <w:vAlign w:val="center"/>
          </w:tcPr>
          <w:p w:rsidR="0042399D" w:rsidRDefault="0042399D" w:rsidP="009E4AFB">
            <w:r>
              <w:t>Type Unité Enseignement</w:t>
            </w:r>
          </w:p>
        </w:tc>
        <w:tc>
          <w:tcPr>
            <w:tcW w:w="3594" w:type="pct"/>
            <w:gridSpan w:val="5"/>
            <w:vAlign w:val="center"/>
          </w:tcPr>
          <w:p w:rsidR="0042399D" w:rsidRPr="00841470" w:rsidRDefault="00841470" w:rsidP="009E4AFB">
            <w:pPr>
              <w:rPr>
                <w:color w:val="0070C0"/>
              </w:rPr>
            </w:pPr>
            <w:r w:rsidRPr="00841470">
              <w:rPr>
                <w:color w:val="0070C0"/>
              </w:rPr>
              <w:t>UE Fondamentale</w:t>
            </w:r>
          </w:p>
        </w:tc>
      </w:tr>
      <w:tr w:rsidR="0042399D" w:rsidTr="009E4AFB">
        <w:tc>
          <w:tcPr>
            <w:tcW w:w="1406" w:type="pct"/>
            <w:gridSpan w:val="4"/>
            <w:shd w:val="clear" w:color="auto" w:fill="F2F2F2" w:themeFill="background1" w:themeFillShade="F2"/>
            <w:vAlign w:val="center"/>
          </w:tcPr>
          <w:p w:rsidR="0042399D" w:rsidRDefault="0042399D" w:rsidP="009E4AFB">
            <w:r>
              <w:t>Contenu succinct</w:t>
            </w:r>
          </w:p>
        </w:tc>
        <w:tc>
          <w:tcPr>
            <w:tcW w:w="3594" w:type="pct"/>
            <w:gridSpan w:val="5"/>
            <w:vAlign w:val="center"/>
          </w:tcPr>
          <w:p w:rsidR="0042399D" w:rsidRPr="00841470" w:rsidRDefault="00186CFE" w:rsidP="00186CFE">
            <w:pPr>
              <w:rPr>
                <w:color w:val="0070C0"/>
              </w:rPr>
            </w:pPr>
            <w:r w:rsidRPr="00186CFE">
              <w:rPr>
                <w:color w:val="0070C0"/>
              </w:rPr>
              <w:t>Connaître l'échantillonnage, la différence entre système continu, système échantillonné et système discret. Connaître et maîtriser l'outil mathématique " transformée en z". Connaître les modèles discrets. Faire l'analyse des systèmes échantillonnés (discrets) et la synthèse des régulateurs numériques (discrets) PID, RST et par retour d'état. Savoir implémenter les régulateurs numériques (discrets).</w:t>
            </w:r>
          </w:p>
        </w:tc>
      </w:tr>
      <w:tr w:rsidR="0042399D" w:rsidTr="009E4AFB">
        <w:tc>
          <w:tcPr>
            <w:tcW w:w="1406" w:type="pct"/>
            <w:gridSpan w:val="4"/>
            <w:shd w:val="clear" w:color="auto" w:fill="F2F2F2" w:themeFill="background1" w:themeFillShade="F2"/>
            <w:vAlign w:val="center"/>
          </w:tcPr>
          <w:p w:rsidR="0042399D" w:rsidRDefault="0042399D" w:rsidP="009E4AFB">
            <w:r>
              <w:t>Crédits de la matière</w:t>
            </w:r>
          </w:p>
        </w:tc>
        <w:tc>
          <w:tcPr>
            <w:tcW w:w="3594" w:type="pct"/>
            <w:gridSpan w:val="5"/>
            <w:vAlign w:val="center"/>
          </w:tcPr>
          <w:p w:rsidR="0042399D" w:rsidRPr="00841470" w:rsidRDefault="00186CFE" w:rsidP="009E4AFB">
            <w:pPr>
              <w:rPr>
                <w:color w:val="0070C0"/>
              </w:rPr>
            </w:pPr>
            <w:r>
              <w:rPr>
                <w:color w:val="0070C0"/>
              </w:rPr>
              <w:t>4</w:t>
            </w:r>
          </w:p>
        </w:tc>
      </w:tr>
      <w:tr w:rsidR="0042399D" w:rsidTr="009E4AFB">
        <w:tc>
          <w:tcPr>
            <w:tcW w:w="1406" w:type="pct"/>
            <w:gridSpan w:val="4"/>
            <w:shd w:val="clear" w:color="auto" w:fill="F2F2F2" w:themeFill="background1" w:themeFillShade="F2"/>
            <w:vAlign w:val="center"/>
          </w:tcPr>
          <w:p w:rsidR="0042399D" w:rsidRDefault="0042399D" w:rsidP="009E4AFB">
            <w:r>
              <w:t>Coefficient de la matière</w:t>
            </w:r>
          </w:p>
        </w:tc>
        <w:tc>
          <w:tcPr>
            <w:tcW w:w="3594" w:type="pct"/>
            <w:gridSpan w:val="5"/>
            <w:vAlign w:val="center"/>
          </w:tcPr>
          <w:p w:rsidR="0042399D" w:rsidRPr="00841470" w:rsidRDefault="00186CFE" w:rsidP="009E4AFB">
            <w:pPr>
              <w:rPr>
                <w:color w:val="0070C0"/>
              </w:rPr>
            </w:pPr>
            <w:r>
              <w:rPr>
                <w:color w:val="0070C0"/>
              </w:rPr>
              <w:t>2</w:t>
            </w:r>
          </w:p>
        </w:tc>
      </w:tr>
      <w:tr w:rsidR="0042399D" w:rsidTr="009E4AFB">
        <w:tc>
          <w:tcPr>
            <w:tcW w:w="1406" w:type="pct"/>
            <w:gridSpan w:val="4"/>
            <w:shd w:val="clear" w:color="auto" w:fill="F2F2F2" w:themeFill="background1" w:themeFillShade="F2"/>
            <w:vAlign w:val="center"/>
          </w:tcPr>
          <w:p w:rsidR="0042399D" w:rsidRDefault="0042399D" w:rsidP="009E4AFB">
            <w:r>
              <w:t>Pondération Participation</w:t>
            </w:r>
          </w:p>
        </w:tc>
        <w:tc>
          <w:tcPr>
            <w:tcW w:w="3594" w:type="pct"/>
            <w:gridSpan w:val="5"/>
            <w:vAlign w:val="center"/>
          </w:tcPr>
          <w:p w:rsidR="0042399D" w:rsidRPr="00841470" w:rsidRDefault="00306FC1" w:rsidP="009E4AFB">
            <w:pPr>
              <w:rPr>
                <w:color w:val="0070C0"/>
              </w:rPr>
            </w:pPr>
            <w:r>
              <w:rPr>
                <w:color w:val="0070C0"/>
              </w:rPr>
              <w:t>Variable selon les résultats obtenus en examens écrits de contrôle</w:t>
            </w:r>
          </w:p>
        </w:tc>
      </w:tr>
      <w:tr w:rsidR="00306FC1" w:rsidTr="009E4AFB">
        <w:tc>
          <w:tcPr>
            <w:tcW w:w="1406" w:type="pct"/>
            <w:gridSpan w:val="4"/>
            <w:shd w:val="clear" w:color="auto" w:fill="F2F2F2" w:themeFill="background1" w:themeFillShade="F2"/>
            <w:vAlign w:val="center"/>
          </w:tcPr>
          <w:p w:rsidR="00306FC1" w:rsidRDefault="00306FC1" w:rsidP="009E4AFB">
            <w:r>
              <w:lastRenderedPageBreak/>
              <w:t>Pondération Assiduité</w:t>
            </w:r>
          </w:p>
        </w:tc>
        <w:tc>
          <w:tcPr>
            <w:tcW w:w="3594" w:type="pct"/>
            <w:gridSpan w:val="5"/>
            <w:vAlign w:val="center"/>
          </w:tcPr>
          <w:p w:rsidR="00306FC1" w:rsidRPr="00841470" w:rsidRDefault="00306FC1" w:rsidP="009E4AFB">
            <w:pPr>
              <w:rPr>
                <w:color w:val="0070C0"/>
              </w:rPr>
            </w:pPr>
            <w:r>
              <w:rPr>
                <w:color w:val="0070C0"/>
              </w:rPr>
              <w:t>Variable selon les résultats obtenus en examens écrits de contrôle</w:t>
            </w:r>
          </w:p>
        </w:tc>
      </w:tr>
      <w:tr w:rsidR="0042399D" w:rsidTr="009E4AFB">
        <w:tc>
          <w:tcPr>
            <w:tcW w:w="1406" w:type="pct"/>
            <w:gridSpan w:val="4"/>
            <w:shd w:val="clear" w:color="auto" w:fill="F2F2F2" w:themeFill="background1" w:themeFillShade="F2"/>
            <w:vAlign w:val="center"/>
          </w:tcPr>
          <w:p w:rsidR="0042399D" w:rsidRDefault="0042399D" w:rsidP="009E4AFB">
            <w:r>
              <w:t>Calcul Moyenne C.C</w:t>
            </w:r>
          </w:p>
        </w:tc>
        <w:tc>
          <w:tcPr>
            <w:tcW w:w="3594" w:type="pct"/>
            <w:gridSpan w:val="5"/>
            <w:vAlign w:val="center"/>
          </w:tcPr>
          <w:p w:rsidR="0042399D" w:rsidRPr="00306FC1" w:rsidRDefault="00306FC1" w:rsidP="009E4AFB">
            <w:pPr>
              <w:rPr>
                <w:color w:val="0070C0"/>
              </w:rPr>
            </w:pPr>
            <w:r w:rsidRPr="00306FC1">
              <w:rPr>
                <w:noProof/>
                <w:color w:val="0070C0"/>
              </w:rPr>
              <w:t>1</w:t>
            </w:r>
            <w:r w:rsidRPr="00306FC1">
              <w:rPr>
                <w:noProof/>
                <w:color w:val="0070C0"/>
                <w:vertAlign w:val="superscript"/>
              </w:rPr>
              <w:t>er</w:t>
            </w:r>
            <w:r w:rsidRPr="00306FC1">
              <w:rPr>
                <w:noProof/>
                <w:color w:val="0070C0"/>
              </w:rPr>
              <w:t xml:space="preserve"> examen (10pts) + 2</w:t>
            </w:r>
            <w:r w:rsidRPr="00306FC1">
              <w:rPr>
                <w:noProof/>
                <w:color w:val="0070C0"/>
                <w:vertAlign w:val="superscript"/>
              </w:rPr>
              <w:t>ème</w:t>
            </w:r>
            <w:r w:rsidRPr="00306FC1">
              <w:rPr>
                <w:noProof/>
                <w:color w:val="0070C0"/>
              </w:rPr>
              <w:t xml:space="preserve"> examen (10pts)</w:t>
            </w:r>
          </w:p>
        </w:tc>
      </w:tr>
      <w:tr w:rsidR="00E04AFD" w:rsidTr="009E4AFB">
        <w:tc>
          <w:tcPr>
            <w:tcW w:w="1406" w:type="pct"/>
            <w:gridSpan w:val="4"/>
            <w:shd w:val="clear" w:color="auto" w:fill="F2F2F2" w:themeFill="background1" w:themeFillShade="F2"/>
            <w:vAlign w:val="center"/>
          </w:tcPr>
          <w:p w:rsidR="00E04AFD" w:rsidRDefault="00E04AFD" w:rsidP="009E4AFB">
            <w:r>
              <w:t>Compétences visées</w:t>
            </w:r>
          </w:p>
        </w:tc>
        <w:tc>
          <w:tcPr>
            <w:tcW w:w="3594" w:type="pct"/>
            <w:gridSpan w:val="5"/>
            <w:vAlign w:val="center"/>
          </w:tcPr>
          <w:p w:rsidR="005D5907" w:rsidRPr="00186CFE" w:rsidRDefault="00186CFE" w:rsidP="00186CFE">
            <w:pPr>
              <w:pStyle w:val="Paragraphedeliste"/>
              <w:numPr>
                <w:ilvl w:val="0"/>
                <w:numId w:val="24"/>
              </w:numPr>
              <w:rPr>
                <w:color w:val="0070C0"/>
              </w:rPr>
            </w:pPr>
            <w:r w:rsidRPr="00186CFE">
              <w:rPr>
                <w:color w:val="0070C0"/>
              </w:rPr>
              <w:t>Structure d’un système de commande numérique</w:t>
            </w:r>
          </w:p>
          <w:p w:rsidR="00186CFE" w:rsidRPr="00186CFE" w:rsidRDefault="00186CFE" w:rsidP="00186CFE">
            <w:pPr>
              <w:pStyle w:val="Paragraphedeliste"/>
              <w:numPr>
                <w:ilvl w:val="0"/>
                <w:numId w:val="24"/>
              </w:numPr>
              <w:rPr>
                <w:color w:val="0070C0"/>
              </w:rPr>
            </w:pPr>
            <w:r w:rsidRPr="00186CFE">
              <w:rPr>
                <w:color w:val="0070C0"/>
              </w:rPr>
              <w:t>Echantillonnage et reconstitution</w:t>
            </w:r>
          </w:p>
          <w:p w:rsidR="00186CFE" w:rsidRPr="00186CFE" w:rsidRDefault="00186CFE" w:rsidP="00186CFE">
            <w:pPr>
              <w:pStyle w:val="Paragraphedeliste"/>
              <w:numPr>
                <w:ilvl w:val="0"/>
                <w:numId w:val="24"/>
              </w:numPr>
              <w:rPr>
                <w:color w:val="0070C0"/>
              </w:rPr>
            </w:pPr>
            <w:r w:rsidRPr="00186CFE">
              <w:rPr>
                <w:color w:val="0070C0"/>
              </w:rPr>
              <w:t>Transformée en z: propriétés et applications</w:t>
            </w:r>
          </w:p>
          <w:p w:rsidR="00186CFE" w:rsidRPr="00186CFE" w:rsidRDefault="00186CFE" w:rsidP="00186CFE">
            <w:pPr>
              <w:pStyle w:val="Paragraphedeliste"/>
              <w:numPr>
                <w:ilvl w:val="0"/>
                <w:numId w:val="24"/>
              </w:numPr>
              <w:rPr>
                <w:color w:val="0070C0"/>
              </w:rPr>
            </w:pPr>
            <w:r w:rsidRPr="00186CFE">
              <w:rPr>
                <w:color w:val="0070C0"/>
              </w:rPr>
              <w:t>Systèmes échantillonnés (discrets)</w:t>
            </w:r>
          </w:p>
          <w:p w:rsidR="00186CFE" w:rsidRPr="00186CFE" w:rsidRDefault="00186CFE" w:rsidP="00186CFE">
            <w:pPr>
              <w:pStyle w:val="Paragraphedeliste"/>
              <w:numPr>
                <w:ilvl w:val="0"/>
                <w:numId w:val="24"/>
              </w:numPr>
              <w:rPr>
                <w:color w:val="0070C0"/>
              </w:rPr>
            </w:pPr>
            <w:r w:rsidRPr="00186CFE">
              <w:rPr>
                <w:color w:val="0070C0"/>
              </w:rPr>
              <w:t>Analyse des systèmes échantillonnés</w:t>
            </w:r>
          </w:p>
          <w:p w:rsidR="00186CFE" w:rsidRPr="00186CFE" w:rsidRDefault="00186CFE" w:rsidP="00186CFE">
            <w:pPr>
              <w:pStyle w:val="Paragraphedeliste"/>
              <w:numPr>
                <w:ilvl w:val="0"/>
                <w:numId w:val="24"/>
              </w:numPr>
              <w:rPr>
                <w:color w:val="0070C0"/>
              </w:rPr>
            </w:pPr>
            <w:r w:rsidRPr="00186CFE">
              <w:rPr>
                <w:color w:val="0070C0"/>
              </w:rPr>
              <w:t>Commande par régulateur PID numérique</w:t>
            </w:r>
          </w:p>
          <w:p w:rsidR="00186CFE" w:rsidRPr="00186CFE" w:rsidRDefault="00186CFE" w:rsidP="00186CFE">
            <w:pPr>
              <w:pStyle w:val="Paragraphedeliste"/>
              <w:numPr>
                <w:ilvl w:val="0"/>
                <w:numId w:val="24"/>
              </w:numPr>
              <w:rPr>
                <w:color w:val="0070C0"/>
              </w:rPr>
            </w:pPr>
            <w:r w:rsidRPr="00186CFE">
              <w:rPr>
                <w:color w:val="0070C0"/>
              </w:rPr>
              <w:t>Commande RST numérique</w:t>
            </w:r>
          </w:p>
          <w:p w:rsidR="00186CFE" w:rsidRPr="00186CFE" w:rsidRDefault="00186CFE" w:rsidP="00186CFE">
            <w:pPr>
              <w:pStyle w:val="Paragraphedeliste"/>
              <w:numPr>
                <w:ilvl w:val="0"/>
                <w:numId w:val="24"/>
              </w:numPr>
              <w:rPr>
                <w:noProof/>
                <w:color w:val="0070C0"/>
              </w:rPr>
            </w:pPr>
            <w:r w:rsidRPr="00186CFE">
              <w:rPr>
                <w:color w:val="0070C0"/>
              </w:rPr>
              <w:t>Commande numérique par retour d'état</w:t>
            </w:r>
          </w:p>
        </w:tc>
      </w:tr>
      <w:tr w:rsidR="004D666E" w:rsidTr="009E4AFB">
        <w:tc>
          <w:tcPr>
            <w:tcW w:w="5000" w:type="pct"/>
            <w:gridSpan w:val="9"/>
            <w:shd w:val="clear" w:color="auto" w:fill="F2F2F2" w:themeFill="background1" w:themeFillShade="F2"/>
            <w:vAlign w:val="center"/>
          </w:tcPr>
          <w:p w:rsidR="004D666E" w:rsidRPr="009B73C9" w:rsidRDefault="004D666E" w:rsidP="009E4AFB">
            <w:pPr>
              <w:rPr>
                <w:b/>
                <w:bCs/>
              </w:rPr>
            </w:pPr>
            <w:r>
              <w:rPr>
                <w:b/>
                <w:bCs/>
              </w:rPr>
              <w:t>EVALUATION DES CONTROLES CONTINUS DE CONNAISSANCES</w:t>
            </w: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PREMIER </w:t>
            </w:r>
            <w:r>
              <w:rPr>
                <w:b/>
                <w:bCs/>
              </w:rPr>
              <w:t>CONTROLE DE CONNAISSANCES</w:t>
            </w:r>
          </w:p>
        </w:tc>
      </w:tr>
      <w:tr w:rsidR="004D666E" w:rsidTr="009E4AFB">
        <w:tc>
          <w:tcPr>
            <w:tcW w:w="451" w:type="pct"/>
            <w:vAlign w:val="center"/>
          </w:tcPr>
          <w:p w:rsidR="004D666E" w:rsidRDefault="004D666E" w:rsidP="009E4AFB">
            <w:pPr>
              <w:jc w:val="center"/>
            </w:pPr>
            <w:r>
              <w:t>Jour</w:t>
            </w:r>
          </w:p>
        </w:tc>
        <w:tc>
          <w:tcPr>
            <w:tcW w:w="470" w:type="pct"/>
            <w:vAlign w:val="center"/>
          </w:tcPr>
          <w:p w:rsidR="004D666E" w:rsidRDefault="004D666E" w:rsidP="009E4AFB">
            <w:pPr>
              <w:jc w:val="center"/>
            </w:pPr>
            <w:r>
              <w:t>Séance</w:t>
            </w:r>
          </w:p>
        </w:tc>
        <w:tc>
          <w:tcPr>
            <w:tcW w:w="469" w:type="pct"/>
            <w:vAlign w:val="center"/>
          </w:tcPr>
          <w:p w:rsidR="004D666E" w:rsidRDefault="004D666E" w:rsidP="009E4AFB">
            <w:pPr>
              <w:jc w:val="center"/>
            </w:pPr>
            <w:r>
              <w:t>Durée</w:t>
            </w:r>
          </w:p>
        </w:tc>
        <w:tc>
          <w:tcPr>
            <w:tcW w:w="547" w:type="pct"/>
            <w:gridSpan w:val="2"/>
            <w:vAlign w:val="center"/>
          </w:tcPr>
          <w:p w:rsidR="004D666E" w:rsidRDefault="004D666E" w:rsidP="009E4AFB">
            <w:pPr>
              <w:jc w:val="center"/>
            </w:pPr>
            <w:r>
              <w:t>Type (1)</w:t>
            </w:r>
          </w:p>
        </w:tc>
        <w:tc>
          <w:tcPr>
            <w:tcW w:w="704" w:type="pct"/>
            <w:vAlign w:val="center"/>
          </w:tcPr>
          <w:p w:rsidR="004D666E" w:rsidRDefault="004D666E" w:rsidP="009E4AFB">
            <w:pPr>
              <w:jc w:val="center"/>
            </w:pPr>
            <w:r>
              <w:t>Doc autorisé (Oui, Non)</w:t>
            </w:r>
          </w:p>
        </w:tc>
        <w:tc>
          <w:tcPr>
            <w:tcW w:w="547" w:type="pct"/>
            <w:vAlign w:val="center"/>
          </w:tcPr>
          <w:p w:rsidR="004D666E" w:rsidRDefault="004D666E" w:rsidP="009E4AFB">
            <w:pPr>
              <w:jc w:val="center"/>
            </w:pPr>
            <w:r>
              <w:t>Barème</w:t>
            </w:r>
          </w:p>
        </w:tc>
        <w:tc>
          <w:tcPr>
            <w:tcW w:w="1095" w:type="pct"/>
            <w:vAlign w:val="center"/>
          </w:tcPr>
          <w:p w:rsidR="004D666E" w:rsidRDefault="004D666E" w:rsidP="009E4AFB">
            <w:pPr>
              <w:jc w:val="center"/>
            </w:pPr>
            <w:r>
              <w:t xml:space="preserve">Echange après évaluation (date </w:t>
            </w:r>
            <w:proofErr w:type="spellStart"/>
            <w:r>
              <w:t>Consult</w:t>
            </w:r>
            <w:proofErr w:type="spellEnd"/>
            <w:r>
              <w:t>. copies)</w:t>
            </w:r>
          </w:p>
        </w:tc>
        <w:tc>
          <w:tcPr>
            <w:tcW w:w="717" w:type="pct"/>
            <w:vAlign w:val="center"/>
          </w:tcPr>
          <w:p w:rsidR="004D666E" w:rsidRDefault="004D666E" w:rsidP="009E4AFB">
            <w:pPr>
              <w:jc w:val="center"/>
            </w:pPr>
            <w:r>
              <w:t>Critères évaluation (2)</w:t>
            </w:r>
          </w:p>
        </w:tc>
      </w:tr>
      <w:tr w:rsidR="004D666E" w:rsidTr="009E4AFB">
        <w:tc>
          <w:tcPr>
            <w:tcW w:w="451" w:type="pct"/>
            <w:vAlign w:val="center"/>
          </w:tcPr>
          <w:p w:rsidR="004D666E" w:rsidRPr="00B60588" w:rsidRDefault="00186CFE" w:rsidP="009E4AFB">
            <w:pPr>
              <w:jc w:val="center"/>
              <w:rPr>
                <w:color w:val="0070C0"/>
              </w:rPr>
            </w:pPr>
            <w:r>
              <w:rPr>
                <w:color w:val="0070C0"/>
              </w:rPr>
              <w:t>Lundi</w:t>
            </w:r>
          </w:p>
        </w:tc>
        <w:tc>
          <w:tcPr>
            <w:tcW w:w="470" w:type="pct"/>
            <w:vAlign w:val="center"/>
          </w:tcPr>
          <w:p w:rsidR="004D666E" w:rsidRPr="00B60588" w:rsidRDefault="00B60588" w:rsidP="009E4AFB">
            <w:pPr>
              <w:jc w:val="center"/>
              <w:rPr>
                <w:color w:val="0070C0"/>
              </w:rPr>
            </w:pPr>
            <w:r>
              <w:rPr>
                <w:color w:val="0070C0"/>
              </w:rPr>
              <w:t>TD</w:t>
            </w:r>
          </w:p>
        </w:tc>
        <w:tc>
          <w:tcPr>
            <w:tcW w:w="469" w:type="pct"/>
            <w:vAlign w:val="center"/>
          </w:tcPr>
          <w:p w:rsidR="004D666E" w:rsidRPr="00B60588" w:rsidRDefault="00B60588" w:rsidP="009E4AFB">
            <w:pPr>
              <w:jc w:val="center"/>
              <w:rPr>
                <w:color w:val="0070C0"/>
              </w:rPr>
            </w:pPr>
            <w:r>
              <w:rPr>
                <w:color w:val="0070C0"/>
              </w:rPr>
              <w:t>30 min</w:t>
            </w:r>
          </w:p>
        </w:tc>
        <w:tc>
          <w:tcPr>
            <w:tcW w:w="547" w:type="pct"/>
            <w:gridSpan w:val="2"/>
            <w:vAlign w:val="center"/>
          </w:tcPr>
          <w:p w:rsidR="004D666E" w:rsidRPr="00B60588" w:rsidRDefault="00B60588" w:rsidP="009E4AFB">
            <w:pPr>
              <w:jc w:val="center"/>
              <w:rPr>
                <w:color w:val="0070C0"/>
              </w:rPr>
            </w:pPr>
            <w:r>
              <w:rPr>
                <w:color w:val="0070C0"/>
              </w:rPr>
              <w:t>Ecrit</w:t>
            </w:r>
            <w:r w:rsidR="00E116E5" w:rsidRPr="00B60588">
              <w:rPr>
                <w:color w:val="0070C0"/>
              </w:rPr>
              <w:fldChar w:fldCharType="begin">
                <w:ffData>
                  <w:name w:val="Texte29"/>
                  <w:enabled/>
                  <w:calcOnExit w:val="0"/>
                  <w:textInput>
                    <w:maxLength w:val="2"/>
                  </w:textInput>
                </w:ffData>
              </w:fldChar>
            </w:r>
            <w:bookmarkStart w:id="7" w:name="Texte29"/>
            <w:r w:rsidR="004D666E" w:rsidRPr="00B60588">
              <w:rPr>
                <w:color w:val="0070C0"/>
              </w:rPr>
              <w:instrText xml:space="preserve"> FORMTEXT </w:instrText>
            </w:r>
            <w:r w:rsidR="00E116E5" w:rsidRPr="00B60588">
              <w:rPr>
                <w:color w:val="0070C0"/>
              </w:rPr>
            </w:r>
            <w:r w:rsidR="00E116E5" w:rsidRPr="00B60588">
              <w:rPr>
                <w:color w:val="0070C0"/>
              </w:rPr>
              <w:fldChar w:fldCharType="separate"/>
            </w:r>
            <w:r w:rsidR="004D666E" w:rsidRPr="00B60588">
              <w:rPr>
                <w:color w:val="0070C0"/>
              </w:rPr>
              <w:t> </w:t>
            </w:r>
            <w:r w:rsidR="004D666E" w:rsidRPr="00B60588">
              <w:rPr>
                <w:color w:val="0070C0"/>
              </w:rPr>
              <w:t> </w:t>
            </w:r>
            <w:r w:rsidR="00E116E5" w:rsidRPr="00B60588">
              <w:rPr>
                <w:color w:val="0070C0"/>
              </w:rPr>
              <w:fldChar w:fldCharType="end"/>
            </w:r>
            <w:bookmarkEnd w:id="7"/>
          </w:p>
        </w:tc>
        <w:tc>
          <w:tcPr>
            <w:tcW w:w="704" w:type="pct"/>
            <w:vAlign w:val="center"/>
          </w:tcPr>
          <w:p w:rsidR="004D666E" w:rsidRPr="00B60588" w:rsidRDefault="00B60588" w:rsidP="009E4AFB">
            <w:pPr>
              <w:jc w:val="center"/>
              <w:rPr>
                <w:color w:val="0070C0"/>
              </w:rPr>
            </w:pPr>
            <w:r>
              <w:rPr>
                <w:color w:val="0070C0"/>
              </w:rPr>
              <w:t>NON</w:t>
            </w:r>
          </w:p>
        </w:tc>
        <w:tc>
          <w:tcPr>
            <w:tcW w:w="547" w:type="pct"/>
            <w:vAlign w:val="center"/>
          </w:tcPr>
          <w:p w:rsidR="004D666E" w:rsidRPr="00B60588" w:rsidRDefault="00B60588" w:rsidP="009E4AFB">
            <w:pPr>
              <w:jc w:val="center"/>
              <w:rPr>
                <w:color w:val="0070C0"/>
              </w:rPr>
            </w:pPr>
            <w:r>
              <w:rPr>
                <w:color w:val="0070C0"/>
              </w:rPr>
              <w:t>10 pts</w:t>
            </w:r>
          </w:p>
        </w:tc>
        <w:tc>
          <w:tcPr>
            <w:tcW w:w="1095" w:type="pct"/>
            <w:vAlign w:val="center"/>
          </w:tcPr>
          <w:p w:rsidR="004D666E" w:rsidRPr="00B60588" w:rsidRDefault="00D41A8F" w:rsidP="009E4AFB">
            <w:pPr>
              <w:jc w:val="center"/>
              <w:rPr>
                <w:color w:val="0070C0"/>
              </w:rPr>
            </w:pPr>
            <w:r>
              <w:rPr>
                <w:color w:val="0070C0"/>
              </w:rPr>
              <w:t>NON</w:t>
            </w:r>
          </w:p>
        </w:tc>
        <w:tc>
          <w:tcPr>
            <w:tcW w:w="717" w:type="pct"/>
            <w:vAlign w:val="center"/>
          </w:tcPr>
          <w:p w:rsidR="004D666E" w:rsidRPr="00B60588" w:rsidRDefault="00B60588" w:rsidP="009E4AFB">
            <w:pPr>
              <w:jc w:val="center"/>
              <w:rPr>
                <w:color w:val="0070C0"/>
              </w:rPr>
            </w:pPr>
            <w:r>
              <w:rPr>
                <w:color w:val="0070C0"/>
              </w:rPr>
              <w:t>A</w:t>
            </w:r>
            <w:proofErr w:type="gramStart"/>
            <w:r>
              <w:rPr>
                <w:color w:val="0070C0"/>
              </w:rPr>
              <w:t>,D,R</w:t>
            </w:r>
            <w:proofErr w:type="gramEnd"/>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DEUXIEME </w:t>
            </w:r>
            <w:r>
              <w:rPr>
                <w:b/>
                <w:bCs/>
              </w:rPr>
              <w:t>CONTROLE DE CONNAISSANCES</w:t>
            </w:r>
          </w:p>
        </w:tc>
      </w:tr>
      <w:tr w:rsidR="004D666E" w:rsidTr="009E4AFB">
        <w:tc>
          <w:tcPr>
            <w:tcW w:w="451" w:type="pct"/>
            <w:vAlign w:val="center"/>
          </w:tcPr>
          <w:p w:rsidR="004D666E" w:rsidRDefault="004D666E" w:rsidP="009E4AFB">
            <w:pPr>
              <w:jc w:val="center"/>
            </w:pPr>
            <w:r>
              <w:t>Jour</w:t>
            </w:r>
          </w:p>
        </w:tc>
        <w:tc>
          <w:tcPr>
            <w:tcW w:w="470" w:type="pct"/>
            <w:vAlign w:val="center"/>
          </w:tcPr>
          <w:p w:rsidR="004D666E" w:rsidRDefault="004D666E" w:rsidP="009E4AFB">
            <w:pPr>
              <w:jc w:val="center"/>
            </w:pPr>
            <w:r>
              <w:t>Séance</w:t>
            </w:r>
          </w:p>
        </w:tc>
        <w:tc>
          <w:tcPr>
            <w:tcW w:w="469" w:type="pct"/>
            <w:vAlign w:val="center"/>
          </w:tcPr>
          <w:p w:rsidR="004D666E" w:rsidRDefault="004D666E" w:rsidP="009E4AFB">
            <w:pPr>
              <w:jc w:val="center"/>
            </w:pPr>
            <w:r>
              <w:t>Durée</w:t>
            </w:r>
          </w:p>
        </w:tc>
        <w:tc>
          <w:tcPr>
            <w:tcW w:w="547" w:type="pct"/>
            <w:gridSpan w:val="2"/>
            <w:vAlign w:val="center"/>
          </w:tcPr>
          <w:p w:rsidR="004D666E" w:rsidRDefault="004D666E" w:rsidP="009E4AFB">
            <w:pPr>
              <w:jc w:val="center"/>
            </w:pPr>
            <w:r>
              <w:t>Type (1)</w:t>
            </w:r>
          </w:p>
        </w:tc>
        <w:tc>
          <w:tcPr>
            <w:tcW w:w="704" w:type="pct"/>
            <w:vAlign w:val="center"/>
          </w:tcPr>
          <w:p w:rsidR="004D666E" w:rsidRDefault="004D666E" w:rsidP="009E4AFB">
            <w:pPr>
              <w:jc w:val="center"/>
            </w:pPr>
            <w:r>
              <w:t>Doc autorisé (Oui, Non)</w:t>
            </w:r>
          </w:p>
        </w:tc>
        <w:tc>
          <w:tcPr>
            <w:tcW w:w="547" w:type="pct"/>
            <w:vAlign w:val="center"/>
          </w:tcPr>
          <w:p w:rsidR="004D666E" w:rsidRDefault="004D666E" w:rsidP="009E4AFB">
            <w:pPr>
              <w:jc w:val="center"/>
            </w:pPr>
            <w:r>
              <w:t>Barème</w:t>
            </w:r>
          </w:p>
        </w:tc>
        <w:tc>
          <w:tcPr>
            <w:tcW w:w="1095" w:type="pct"/>
            <w:vAlign w:val="center"/>
          </w:tcPr>
          <w:p w:rsidR="004D666E" w:rsidRDefault="004D666E" w:rsidP="009E4AFB">
            <w:pPr>
              <w:jc w:val="center"/>
            </w:pPr>
            <w:r>
              <w:t>Echange après évaluation (date consultation copies)</w:t>
            </w:r>
          </w:p>
        </w:tc>
        <w:tc>
          <w:tcPr>
            <w:tcW w:w="717" w:type="pct"/>
            <w:vAlign w:val="center"/>
          </w:tcPr>
          <w:p w:rsidR="004D666E" w:rsidRDefault="004D666E" w:rsidP="009E4AFB">
            <w:pPr>
              <w:jc w:val="center"/>
            </w:pPr>
            <w:r>
              <w:t>Critères évaluation (2)</w:t>
            </w:r>
          </w:p>
        </w:tc>
      </w:tr>
      <w:tr w:rsidR="00D41A8F" w:rsidTr="009E4AFB">
        <w:tc>
          <w:tcPr>
            <w:tcW w:w="451" w:type="pct"/>
            <w:vAlign w:val="center"/>
          </w:tcPr>
          <w:p w:rsidR="00D41A8F" w:rsidRPr="00B60588" w:rsidRDefault="00186CFE" w:rsidP="009E4AFB">
            <w:pPr>
              <w:jc w:val="center"/>
              <w:rPr>
                <w:color w:val="0070C0"/>
              </w:rPr>
            </w:pPr>
            <w:r>
              <w:rPr>
                <w:color w:val="0070C0"/>
              </w:rPr>
              <w:t>Lundi</w:t>
            </w:r>
          </w:p>
        </w:tc>
        <w:tc>
          <w:tcPr>
            <w:tcW w:w="470" w:type="pct"/>
            <w:vAlign w:val="center"/>
          </w:tcPr>
          <w:p w:rsidR="00D41A8F" w:rsidRPr="00B60588" w:rsidRDefault="00D41A8F" w:rsidP="009E4AFB">
            <w:pPr>
              <w:jc w:val="center"/>
              <w:rPr>
                <w:color w:val="0070C0"/>
              </w:rPr>
            </w:pPr>
            <w:r>
              <w:rPr>
                <w:color w:val="0070C0"/>
              </w:rPr>
              <w:t>TD</w:t>
            </w:r>
          </w:p>
        </w:tc>
        <w:tc>
          <w:tcPr>
            <w:tcW w:w="469" w:type="pct"/>
            <w:vAlign w:val="center"/>
          </w:tcPr>
          <w:p w:rsidR="00D41A8F" w:rsidRPr="00B60588" w:rsidRDefault="00D41A8F" w:rsidP="009E4AFB">
            <w:pPr>
              <w:jc w:val="center"/>
              <w:rPr>
                <w:color w:val="0070C0"/>
              </w:rPr>
            </w:pPr>
            <w:r>
              <w:rPr>
                <w:color w:val="0070C0"/>
              </w:rPr>
              <w:t>30 min</w:t>
            </w:r>
          </w:p>
        </w:tc>
        <w:tc>
          <w:tcPr>
            <w:tcW w:w="547" w:type="pct"/>
            <w:gridSpan w:val="2"/>
            <w:vAlign w:val="center"/>
          </w:tcPr>
          <w:p w:rsidR="00D41A8F" w:rsidRPr="00B60588" w:rsidRDefault="00D41A8F" w:rsidP="009E4AFB">
            <w:pPr>
              <w:jc w:val="center"/>
              <w:rPr>
                <w:color w:val="0070C0"/>
              </w:rPr>
            </w:pPr>
            <w:r>
              <w:rPr>
                <w:color w:val="0070C0"/>
              </w:rPr>
              <w:t>Ecrit</w:t>
            </w:r>
            <w:r w:rsidR="00E116E5" w:rsidRPr="00B60588">
              <w:rPr>
                <w:color w:val="0070C0"/>
              </w:rPr>
              <w:fldChar w:fldCharType="begin">
                <w:ffData>
                  <w:name w:val="Texte29"/>
                  <w:enabled/>
                  <w:calcOnExit w:val="0"/>
                  <w:textInput>
                    <w:maxLength w:val="2"/>
                  </w:textInput>
                </w:ffData>
              </w:fldChar>
            </w:r>
            <w:r w:rsidRPr="00B60588">
              <w:rPr>
                <w:color w:val="0070C0"/>
              </w:rPr>
              <w:instrText xml:space="preserve"> FORMTEXT </w:instrText>
            </w:r>
            <w:r w:rsidR="00E116E5" w:rsidRPr="00B60588">
              <w:rPr>
                <w:color w:val="0070C0"/>
              </w:rPr>
            </w:r>
            <w:r w:rsidR="00E116E5" w:rsidRPr="00B60588">
              <w:rPr>
                <w:color w:val="0070C0"/>
              </w:rPr>
              <w:fldChar w:fldCharType="separate"/>
            </w:r>
            <w:r w:rsidRPr="00B60588">
              <w:rPr>
                <w:color w:val="0070C0"/>
              </w:rPr>
              <w:t> </w:t>
            </w:r>
            <w:r w:rsidRPr="00B60588">
              <w:rPr>
                <w:color w:val="0070C0"/>
              </w:rPr>
              <w:t> </w:t>
            </w:r>
            <w:r w:rsidR="00E116E5" w:rsidRPr="00B60588">
              <w:rPr>
                <w:color w:val="0070C0"/>
              </w:rPr>
              <w:fldChar w:fldCharType="end"/>
            </w:r>
          </w:p>
        </w:tc>
        <w:tc>
          <w:tcPr>
            <w:tcW w:w="704" w:type="pct"/>
            <w:vAlign w:val="center"/>
          </w:tcPr>
          <w:p w:rsidR="00D41A8F" w:rsidRPr="00B60588" w:rsidRDefault="00D41A8F" w:rsidP="009E4AFB">
            <w:pPr>
              <w:jc w:val="center"/>
              <w:rPr>
                <w:color w:val="0070C0"/>
              </w:rPr>
            </w:pPr>
            <w:r>
              <w:rPr>
                <w:color w:val="0070C0"/>
              </w:rPr>
              <w:t>NON</w:t>
            </w:r>
          </w:p>
        </w:tc>
        <w:tc>
          <w:tcPr>
            <w:tcW w:w="547" w:type="pct"/>
            <w:vAlign w:val="center"/>
          </w:tcPr>
          <w:p w:rsidR="00D41A8F" w:rsidRPr="00B60588" w:rsidRDefault="00D41A8F" w:rsidP="009E4AFB">
            <w:pPr>
              <w:jc w:val="center"/>
              <w:rPr>
                <w:color w:val="0070C0"/>
              </w:rPr>
            </w:pPr>
            <w:r>
              <w:rPr>
                <w:color w:val="0070C0"/>
              </w:rPr>
              <w:t>10 pts</w:t>
            </w:r>
          </w:p>
        </w:tc>
        <w:tc>
          <w:tcPr>
            <w:tcW w:w="1095" w:type="pct"/>
            <w:vAlign w:val="center"/>
          </w:tcPr>
          <w:p w:rsidR="00D41A8F" w:rsidRPr="00B60588" w:rsidRDefault="00D41A8F" w:rsidP="009E4AFB">
            <w:pPr>
              <w:jc w:val="center"/>
              <w:rPr>
                <w:color w:val="0070C0"/>
              </w:rPr>
            </w:pPr>
            <w:r>
              <w:rPr>
                <w:color w:val="0070C0"/>
              </w:rPr>
              <w:t>NON</w:t>
            </w:r>
          </w:p>
        </w:tc>
        <w:tc>
          <w:tcPr>
            <w:tcW w:w="717" w:type="pct"/>
            <w:vAlign w:val="center"/>
          </w:tcPr>
          <w:p w:rsidR="00D41A8F" w:rsidRPr="00B60588" w:rsidRDefault="00D41A8F" w:rsidP="009E4AFB">
            <w:pPr>
              <w:jc w:val="center"/>
              <w:rPr>
                <w:color w:val="0070C0"/>
              </w:rPr>
            </w:pPr>
            <w:r>
              <w:rPr>
                <w:color w:val="0070C0"/>
              </w:rPr>
              <w:t>A</w:t>
            </w:r>
            <w:proofErr w:type="gramStart"/>
            <w:r>
              <w:rPr>
                <w:color w:val="0070C0"/>
              </w:rPr>
              <w:t>,D,R</w:t>
            </w:r>
            <w:proofErr w:type="gramEnd"/>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ook w:val="04A0"/>
      </w:tblPr>
      <w:tblGrid>
        <w:gridCol w:w="2660"/>
        <w:gridCol w:w="6400"/>
      </w:tblGrid>
      <w:tr w:rsidR="00D144DB" w:rsidTr="007E39E8">
        <w:tc>
          <w:tcPr>
            <w:tcW w:w="9060"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CC7755">
        <w:tc>
          <w:tcPr>
            <w:tcW w:w="2660" w:type="dxa"/>
            <w:shd w:val="clear" w:color="auto" w:fill="F2F2F2" w:themeFill="background1" w:themeFillShade="F2"/>
          </w:tcPr>
          <w:p w:rsidR="0042399D" w:rsidRDefault="0042399D" w:rsidP="008A13B9">
            <w:r>
              <w:t>Adresses Plateformes</w:t>
            </w:r>
          </w:p>
        </w:tc>
        <w:tc>
          <w:tcPr>
            <w:tcW w:w="6400" w:type="dxa"/>
          </w:tcPr>
          <w:p w:rsidR="00EE65B7" w:rsidRPr="0039215E" w:rsidRDefault="00E116E5" w:rsidP="0039215E">
            <w:pPr>
              <w:pStyle w:val="Paragraphedeliste"/>
              <w:numPr>
                <w:ilvl w:val="0"/>
                <w:numId w:val="19"/>
              </w:numPr>
              <w:jc w:val="both"/>
              <w:rPr>
                <w:color w:val="0070C0"/>
                <w:highlight w:val="yellow"/>
              </w:rPr>
            </w:pPr>
            <w:hyperlink r:id="rId6" w:history="1">
              <w:r w:rsidR="0002326E" w:rsidRPr="0039215E">
                <w:rPr>
                  <w:rStyle w:val="Lienhypertexte"/>
                </w:rPr>
                <w:t>https://classroom.google.com/c/NTg3OTY0NTQxNTcz</w:t>
              </w:r>
            </w:hyperlink>
          </w:p>
        </w:tc>
      </w:tr>
      <w:tr w:rsidR="0042399D" w:rsidTr="00CC7755">
        <w:tc>
          <w:tcPr>
            <w:tcW w:w="2660" w:type="dxa"/>
            <w:shd w:val="clear" w:color="auto" w:fill="F2F2F2" w:themeFill="background1" w:themeFillShade="F2"/>
          </w:tcPr>
          <w:p w:rsidR="0042399D" w:rsidRDefault="0042399D" w:rsidP="008A13B9">
            <w:r>
              <w:t>Noms Applications (Web, réseau local)</w:t>
            </w:r>
          </w:p>
        </w:tc>
        <w:tc>
          <w:tcPr>
            <w:tcW w:w="6400" w:type="dxa"/>
          </w:tcPr>
          <w:p w:rsidR="0042399D" w:rsidRPr="0002326E" w:rsidRDefault="0042399D"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Polycopiés</w:t>
            </w:r>
          </w:p>
        </w:tc>
        <w:tc>
          <w:tcPr>
            <w:tcW w:w="6400" w:type="dxa"/>
          </w:tcPr>
          <w:p w:rsidR="00606FA1" w:rsidRPr="0002326E" w:rsidRDefault="00606FA1" w:rsidP="009E4AFB">
            <w:pPr>
              <w:jc w:val="both"/>
              <w:rPr>
                <w:color w:val="0070C0"/>
              </w:rPr>
            </w:pPr>
          </w:p>
        </w:tc>
      </w:tr>
      <w:tr w:rsidR="0042399D" w:rsidTr="009E4AFB">
        <w:tc>
          <w:tcPr>
            <w:tcW w:w="2660" w:type="dxa"/>
            <w:shd w:val="clear" w:color="auto" w:fill="F2F2F2" w:themeFill="background1" w:themeFillShade="F2"/>
          </w:tcPr>
          <w:p w:rsidR="0042399D" w:rsidRDefault="0042399D" w:rsidP="008A13B9">
            <w:r>
              <w:t>Matériels de laboratoires</w:t>
            </w:r>
          </w:p>
        </w:tc>
        <w:tc>
          <w:tcPr>
            <w:tcW w:w="6400" w:type="dxa"/>
            <w:vAlign w:val="center"/>
          </w:tcPr>
          <w:p w:rsidR="00CC7755" w:rsidRPr="0002326E" w:rsidRDefault="00CC7755"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protection</w:t>
            </w:r>
          </w:p>
        </w:tc>
        <w:tc>
          <w:tcPr>
            <w:tcW w:w="6400" w:type="dxa"/>
          </w:tcPr>
          <w:p w:rsidR="00606FA1" w:rsidRPr="0002326E" w:rsidRDefault="00606FA1"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sorties sur le terrain</w:t>
            </w:r>
          </w:p>
        </w:tc>
        <w:tc>
          <w:tcPr>
            <w:tcW w:w="6400" w:type="dxa"/>
          </w:tcPr>
          <w:p w:rsidR="00606FA1" w:rsidRPr="0002326E" w:rsidRDefault="00606FA1" w:rsidP="009E4AFB">
            <w:pPr>
              <w:jc w:val="both"/>
              <w:rPr>
                <w:color w:val="0070C0"/>
              </w:rPr>
            </w:pP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B109A7">
        <w:tc>
          <w:tcPr>
            <w:tcW w:w="2689" w:type="dxa"/>
            <w:vAlign w:val="center"/>
          </w:tcPr>
          <w:p w:rsidR="00673AFF" w:rsidRDefault="00673AFF" w:rsidP="008A13B9">
            <w:pPr>
              <w:jc w:val="center"/>
            </w:pPr>
            <w:r>
              <w:t>Attendues des étudiants (Participation-implication)</w:t>
            </w:r>
          </w:p>
        </w:tc>
        <w:tc>
          <w:tcPr>
            <w:tcW w:w="6371" w:type="dxa"/>
          </w:tcPr>
          <w:p w:rsidR="00673AFF" w:rsidRPr="00F50082" w:rsidRDefault="00673AFF" w:rsidP="00F50082">
            <w:pPr>
              <w:rPr>
                <w:color w:val="0070C0"/>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E116E5"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E116E5"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8C4B2D" w:rsidTr="00DB5A51">
        <w:tc>
          <w:tcPr>
            <w:tcW w:w="2547" w:type="dxa"/>
          </w:tcPr>
          <w:p w:rsidR="004A3421" w:rsidRDefault="004A3421" w:rsidP="008A13B9">
            <w:r>
              <w:t>Livres et ressources numériques</w:t>
            </w:r>
          </w:p>
        </w:tc>
        <w:tc>
          <w:tcPr>
            <w:tcW w:w="6513" w:type="dxa"/>
          </w:tcPr>
          <w:p w:rsidR="00592A71" w:rsidRPr="00592A71" w:rsidRDefault="00592A71" w:rsidP="00592A71">
            <w:pPr>
              <w:pStyle w:val="Paragraphedeliste"/>
              <w:numPr>
                <w:ilvl w:val="0"/>
                <w:numId w:val="21"/>
              </w:numPr>
              <w:jc w:val="both"/>
              <w:rPr>
                <w:color w:val="0070C0"/>
              </w:rPr>
            </w:pPr>
            <w:r w:rsidRPr="00592A71">
              <w:rPr>
                <w:color w:val="0070C0"/>
              </w:rPr>
              <w:t xml:space="preserve">J.R. </w:t>
            </w:r>
            <w:proofErr w:type="spellStart"/>
            <w:r w:rsidRPr="00592A71">
              <w:rPr>
                <w:color w:val="0070C0"/>
              </w:rPr>
              <w:t>Ragazzini</w:t>
            </w:r>
            <w:proofErr w:type="spellEnd"/>
            <w:r w:rsidRPr="00592A71">
              <w:rPr>
                <w:color w:val="0070C0"/>
              </w:rPr>
              <w:t xml:space="preserve">, G. F. Franklin, « Les systèmes asservis échantillonnés », </w:t>
            </w:r>
            <w:proofErr w:type="spellStart"/>
            <w:r w:rsidRPr="00592A71">
              <w:rPr>
                <w:color w:val="0070C0"/>
              </w:rPr>
              <w:t>Dunod</w:t>
            </w:r>
            <w:proofErr w:type="spellEnd"/>
            <w:r w:rsidRPr="00592A71">
              <w:rPr>
                <w:color w:val="0070C0"/>
              </w:rPr>
              <w:t>, 1962.</w:t>
            </w:r>
          </w:p>
          <w:p w:rsidR="00592A71" w:rsidRPr="00592A71" w:rsidRDefault="00592A71" w:rsidP="00592A71">
            <w:pPr>
              <w:pStyle w:val="Paragraphedeliste"/>
              <w:numPr>
                <w:ilvl w:val="0"/>
                <w:numId w:val="21"/>
              </w:numPr>
              <w:jc w:val="both"/>
              <w:rPr>
                <w:color w:val="0070C0"/>
              </w:rPr>
            </w:pPr>
            <w:r w:rsidRPr="00592A71">
              <w:rPr>
                <w:color w:val="0070C0"/>
              </w:rPr>
              <w:t xml:space="preserve">D. </w:t>
            </w:r>
            <w:proofErr w:type="spellStart"/>
            <w:r w:rsidRPr="00592A71">
              <w:rPr>
                <w:color w:val="0070C0"/>
              </w:rPr>
              <w:t>Viault</w:t>
            </w:r>
            <w:proofErr w:type="spellEnd"/>
            <w:r w:rsidRPr="00592A71">
              <w:rPr>
                <w:color w:val="0070C0"/>
              </w:rPr>
              <w:t xml:space="preserve">, Y. </w:t>
            </w:r>
            <w:proofErr w:type="spellStart"/>
            <w:r w:rsidRPr="00592A71">
              <w:rPr>
                <w:color w:val="0070C0"/>
              </w:rPr>
              <w:t>Quenec'hdu</w:t>
            </w:r>
            <w:proofErr w:type="spellEnd"/>
            <w:r w:rsidRPr="00592A71">
              <w:rPr>
                <w:color w:val="0070C0"/>
              </w:rPr>
              <w:t>, « Systèmes asservis échantillonnés », ESE, 1977.</w:t>
            </w:r>
          </w:p>
          <w:p w:rsidR="00592A71" w:rsidRPr="00592A71" w:rsidRDefault="00592A71" w:rsidP="00592A71">
            <w:pPr>
              <w:pStyle w:val="Paragraphedeliste"/>
              <w:numPr>
                <w:ilvl w:val="0"/>
                <w:numId w:val="21"/>
              </w:numPr>
              <w:jc w:val="both"/>
              <w:rPr>
                <w:color w:val="0070C0"/>
              </w:rPr>
            </w:pPr>
            <w:r w:rsidRPr="00592A71">
              <w:rPr>
                <w:color w:val="0070C0"/>
              </w:rPr>
              <w:t xml:space="preserve">C. Sueur, P. </w:t>
            </w:r>
            <w:proofErr w:type="spellStart"/>
            <w:r w:rsidRPr="00592A71">
              <w:rPr>
                <w:color w:val="0070C0"/>
              </w:rPr>
              <w:t>Vanheeeghe</w:t>
            </w:r>
            <w:proofErr w:type="spellEnd"/>
            <w:r w:rsidRPr="00592A71">
              <w:rPr>
                <w:color w:val="0070C0"/>
              </w:rPr>
              <w:t xml:space="preserve">, P. Borne, "Automatique des systèmes échantillonnés : éléments de cours et exercices résolus", </w:t>
            </w:r>
            <w:proofErr w:type="spellStart"/>
            <w:r w:rsidRPr="00592A71">
              <w:rPr>
                <w:color w:val="0070C0"/>
              </w:rPr>
              <w:t>Technip</w:t>
            </w:r>
            <w:proofErr w:type="spellEnd"/>
            <w:r w:rsidRPr="00592A71">
              <w:rPr>
                <w:color w:val="0070C0"/>
              </w:rPr>
              <w:t>, 5 décembre 2000.</w:t>
            </w:r>
          </w:p>
          <w:p w:rsidR="00592A71" w:rsidRPr="00592A71" w:rsidRDefault="00592A71" w:rsidP="00592A71">
            <w:pPr>
              <w:pStyle w:val="Paragraphedeliste"/>
              <w:numPr>
                <w:ilvl w:val="0"/>
                <w:numId w:val="21"/>
              </w:numPr>
              <w:jc w:val="both"/>
              <w:rPr>
                <w:color w:val="0070C0"/>
              </w:rPr>
            </w:pPr>
            <w:r w:rsidRPr="00592A71">
              <w:rPr>
                <w:color w:val="0070C0"/>
              </w:rPr>
              <w:t>P. Borne. G.D.</w:t>
            </w:r>
            <w:proofErr w:type="spellStart"/>
            <w:r w:rsidRPr="00592A71">
              <w:rPr>
                <w:color w:val="0070C0"/>
              </w:rPr>
              <w:t>Tanguv</w:t>
            </w:r>
            <w:proofErr w:type="spellEnd"/>
            <w:r w:rsidRPr="00592A71">
              <w:rPr>
                <w:color w:val="0070C0"/>
              </w:rPr>
              <w:t xml:space="preserve">. J. P. Richard. F. Rotella, I. </w:t>
            </w:r>
            <w:proofErr w:type="spellStart"/>
            <w:r w:rsidRPr="00592A71">
              <w:rPr>
                <w:color w:val="0070C0"/>
              </w:rPr>
              <w:t>Zambetalcis</w:t>
            </w:r>
            <w:proofErr w:type="spellEnd"/>
            <w:r w:rsidRPr="00592A71">
              <w:rPr>
                <w:color w:val="0070C0"/>
              </w:rPr>
              <w:t xml:space="preserve">, "Analyse et régulation de processus industriels-régulation numérique", Tome 2-Editions </w:t>
            </w:r>
            <w:proofErr w:type="spellStart"/>
            <w:r w:rsidRPr="00592A71">
              <w:rPr>
                <w:color w:val="0070C0"/>
              </w:rPr>
              <w:t>Technip</w:t>
            </w:r>
            <w:proofErr w:type="spellEnd"/>
            <w:r w:rsidRPr="00592A71">
              <w:rPr>
                <w:color w:val="0070C0"/>
              </w:rPr>
              <w:t>, 1993.</w:t>
            </w:r>
          </w:p>
          <w:p w:rsidR="00592A71" w:rsidRPr="00592A71" w:rsidRDefault="00592A71" w:rsidP="00592A71">
            <w:pPr>
              <w:pStyle w:val="Paragraphedeliste"/>
              <w:numPr>
                <w:ilvl w:val="0"/>
                <w:numId w:val="21"/>
              </w:numPr>
              <w:jc w:val="both"/>
              <w:rPr>
                <w:color w:val="0070C0"/>
              </w:rPr>
            </w:pPr>
            <w:r w:rsidRPr="00592A71">
              <w:rPr>
                <w:color w:val="0070C0"/>
              </w:rPr>
              <w:t xml:space="preserve">Emmanuel Godoy, Eric </w:t>
            </w:r>
            <w:proofErr w:type="spellStart"/>
            <w:r w:rsidRPr="00592A71">
              <w:rPr>
                <w:color w:val="0070C0"/>
              </w:rPr>
              <w:t>Ostertag</w:t>
            </w:r>
            <w:proofErr w:type="spellEnd"/>
            <w:r w:rsidRPr="00592A71">
              <w:rPr>
                <w:color w:val="0070C0"/>
              </w:rPr>
              <w:t xml:space="preserve">, "Commande numérique des </w:t>
            </w:r>
            <w:r w:rsidRPr="00592A71">
              <w:rPr>
                <w:color w:val="0070C0"/>
              </w:rPr>
              <w:lastRenderedPageBreak/>
              <w:t>systèmes: Approches fréquentielle et polynomiale", Ellipses Marketing ,2004.</w:t>
            </w:r>
          </w:p>
          <w:p w:rsidR="00592A71" w:rsidRPr="00592A71" w:rsidRDefault="00592A71" w:rsidP="00592A71">
            <w:pPr>
              <w:pStyle w:val="Paragraphedeliste"/>
              <w:numPr>
                <w:ilvl w:val="0"/>
                <w:numId w:val="21"/>
              </w:numPr>
              <w:jc w:val="both"/>
              <w:rPr>
                <w:color w:val="0070C0"/>
              </w:rPr>
            </w:pPr>
            <w:r w:rsidRPr="00592A71">
              <w:rPr>
                <w:color w:val="0070C0"/>
              </w:rPr>
              <w:t xml:space="preserve">H. </w:t>
            </w:r>
            <w:proofErr w:type="spellStart"/>
            <w:r w:rsidRPr="00592A71">
              <w:rPr>
                <w:color w:val="0070C0"/>
              </w:rPr>
              <w:t>Buhler</w:t>
            </w:r>
            <w:proofErr w:type="spellEnd"/>
            <w:r w:rsidRPr="00592A71">
              <w:rPr>
                <w:color w:val="0070C0"/>
              </w:rPr>
              <w:t xml:space="preserve">, "Réglages Echantillonnés", Tome 1, Edition </w:t>
            </w:r>
            <w:proofErr w:type="spellStart"/>
            <w:r w:rsidRPr="00592A71">
              <w:rPr>
                <w:color w:val="0070C0"/>
              </w:rPr>
              <w:t>Dunod</w:t>
            </w:r>
            <w:proofErr w:type="spellEnd"/>
            <w:r w:rsidRPr="00592A71">
              <w:rPr>
                <w:color w:val="0070C0"/>
              </w:rPr>
              <w:t>.</w:t>
            </w:r>
          </w:p>
          <w:p w:rsidR="00592A71" w:rsidRPr="00592A71" w:rsidRDefault="00592A71" w:rsidP="00592A71">
            <w:pPr>
              <w:pStyle w:val="Paragraphedeliste"/>
              <w:numPr>
                <w:ilvl w:val="0"/>
                <w:numId w:val="21"/>
              </w:numPr>
              <w:jc w:val="both"/>
              <w:rPr>
                <w:color w:val="0070C0"/>
              </w:rPr>
            </w:pPr>
            <w:proofErr w:type="spellStart"/>
            <w:r w:rsidRPr="00592A71">
              <w:rPr>
                <w:color w:val="0070C0"/>
              </w:rPr>
              <w:t>Dorf</w:t>
            </w:r>
            <w:proofErr w:type="spellEnd"/>
            <w:r w:rsidRPr="00592A71">
              <w:rPr>
                <w:color w:val="0070C0"/>
              </w:rPr>
              <w:t xml:space="preserve"> &amp; Bishop, "Modern Control Systems", Addison-Wesley, 1995</w:t>
            </w:r>
          </w:p>
          <w:p w:rsidR="00592A71" w:rsidRPr="00592A71" w:rsidRDefault="00592A71" w:rsidP="00592A71">
            <w:pPr>
              <w:pStyle w:val="Paragraphedeliste"/>
              <w:numPr>
                <w:ilvl w:val="0"/>
                <w:numId w:val="21"/>
              </w:numPr>
              <w:jc w:val="both"/>
              <w:rPr>
                <w:color w:val="0070C0"/>
              </w:rPr>
            </w:pPr>
            <w:r w:rsidRPr="00592A71">
              <w:rPr>
                <w:color w:val="0070C0"/>
              </w:rPr>
              <w:t xml:space="preserve">J. L </w:t>
            </w:r>
            <w:proofErr w:type="spellStart"/>
            <w:r w:rsidRPr="00592A71">
              <w:rPr>
                <w:color w:val="0070C0"/>
              </w:rPr>
              <w:t>Abatut</w:t>
            </w:r>
            <w:proofErr w:type="spellEnd"/>
            <w:r w:rsidRPr="00592A71">
              <w:rPr>
                <w:color w:val="0070C0"/>
              </w:rPr>
              <w:t xml:space="preserve">, "Systèmes et Asservissement Linéaires Echantillonnés", Edition </w:t>
            </w:r>
            <w:proofErr w:type="spellStart"/>
            <w:r w:rsidRPr="00592A71">
              <w:rPr>
                <w:color w:val="0070C0"/>
              </w:rPr>
              <w:t>Dunod</w:t>
            </w:r>
            <w:proofErr w:type="spellEnd"/>
            <w:r w:rsidRPr="00592A71">
              <w:rPr>
                <w:color w:val="0070C0"/>
              </w:rPr>
              <w:t>.</w:t>
            </w:r>
          </w:p>
          <w:p w:rsidR="00592A71" w:rsidRPr="00592A71" w:rsidRDefault="00592A71" w:rsidP="00592A71">
            <w:pPr>
              <w:pStyle w:val="Paragraphedeliste"/>
              <w:numPr>
                <w:ilvl w:val="0"/>
                <w:numId w:val="21"/>
              </w:numPr>
              <w:jc w:val="both"/>
              <w:rPr>
                <w:color w:val="0070C0"/>
              </w:rPr>
            </w:pPr>
            <w:r w:rsidRPr="00592A71">
              <w:rPr>
                <w:color w:val="0070C0"/>
              </w:rPr>
              <w:t xml:space="preserve">T.J. </w:t>
            </w:r>
            <w:proofErr w:type="spellStart"/>
            <w:r w:rsidRPr="00592A71">
              <w:rPr>
                <w:color w:val="0070C0"/>
              </w:rPr>
              <w:t>Katsuhiko</w:t>
            </w:r>
            <w:proofErr w:type="spellEnd"/>
            <w:r w:rsidRPr="00592A71">
              <w:rPr>
                <w:color w:val="0070C0"/>
              </w:rPr>
              <w:t xml:space="preserve">, "Modern Control Engineering", 5th Edition, </w:t>
            </w:r>
            <w:proofErr w:type="spellStart"/>
            <w:r w:rsidRPr="00592A71">
              <w:rPr>
                <w:color w:val="0070C0"/>
              </w:rPr>
              <w:t>Prentice</w:t>
            </w:r>
            <w:proofErr w:type="spellEnd"/>
            <w:r w:rsidRPr="00592A71">
              <w:rPr>
                <w:color w:val="0070C0"/>
              </w:rPr>
              <w:t xml:space="preserve"> Hall.</w:t>
            </w:r>
          </w:p>
          <w:p w:rsidR="00DB5A51" w:rsidRPr="00592A71" w:rsidRDefault="00592A71" w:rsidP="00592A71">
            <w:pPr>
              <w:pStyle w:val="Paragraphedeliste"/>
              <w:numPr>
                <w:ilvl w:val="0"/>
                <w:numId w:val="21"/>
              </w:numPr>
              <w:jc w:val="both"/>
              <w:rPr>
                <w:color w:val="0070C0"/>
              </w:rPr>
            </w:pPr>
            <w:r w:rsidRPr="00592A71">
              <w:rPr>
                <w:color w:val="0070C0"/>
              </w:rPr>
              <w:t xml:space="preserve">R. </w:t>
            </w:r>
            <w:proofErr w:type="spellStart"/>
            <w:r w:rsidRPr="00592A71">
              <w:rPr>
                <w:color w:val="0070C0"/>
              </w:rPr>
              <w:t>Longchamps</w:t>
            </w:r>
            <w:proofErr w:type="spellEnd"/>
            <w:r w:rsidRPr="00592A71">
              <w:rPr>
                <w:color w:val="0070C0"/>
              </w:rPr>
              <w:t>, "Commande Numérique des systèmes dynamiques", Presse Polytechnique, 2006.</w:t>
            </w:r>
          </w:p>
        </w:tc>
      </w:tr>
      <w:tr w:rsidR="004A3421" w:rsidTr="00DB5A51">
        <w:tc>
          <w:tcPr>
            <w:tcW w:w="2547" w:type="dxa"/>
          </w:tcPr>
          <w:p w:rsidR="004A3421" w:rsidRDefault="004A3421" w:rsidP="008A13B9">
            <w:r>
              <w:lastRenderedPageBreak/>
              <w:t>Articles</w:t>
            </w:r>
          </w:p>
        </w:tc>
        <w:tc>
          <w:tcPr>
            <w:tcW w:w="6513" w:type="dxa"/>
          </w:tcPr>
          <w:p w:rsidR="005F6BBF" w:rsidRPr="008A13B9" w:rsidRDefault="00E116E5" w:rsidP="008A13B9">
            <w:pPr>
              <w:rPr>
                <w:color w:val="0000FF"/>
              </w:rPr>
            </w:pPr>
            <w:r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Pr="008A13B9">
              <w:rPr>
                <w:color w:val="0000FF"/>
              </w:rPr>
            </w:r>
            <w:r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5F6BBF" w:rsidP="008A13B9">
            <w:pPr>
              <w:rPr>
                <w:color w:val="0000FF"/>
              </w:rPr>
            </w:pPr>
          </w:p>
        </w:tc>
      </w:tr>
      <w:tr w:rsidR="004A3421" w:rsidTr="00DB5A51">
        <w:tc>
          <w:tcPr>
            <w:tcW w:w="2547" w:type="dxa"/>
          </w:tcPr>
          <w:p w:rsidR="004A3421" w:rsidRDefault="004A3421" w:rsidP="008A13B9">
            <w:r>
              <w:t>Sites Web</w:t>
            </w:r>
          </w:p>
        </w:tc>
        <w:tc>
          <w:tcPr>
            <w:tcW w:w="6513" w:type="dxa"/>
          </w:tcPr>
          <w:p w:rsidR="005F6BBF" w:rsidRPr="00650A39" w:rsidRDefault="005F6BBF" w:rsidP="00650A39">
            <w:pPr>
              <w:jc w:val="both"/>
              <w:rPr>
                <w:color w:val="0070C0"/>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09F"/>
    <w:multiLevelType w:val="hybridMultilevel"/>
    <w:tmpl w:val="51384C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CE6DAE"/>
    <w:multiLevelType w:val="multilevel"/>
    <w:tmpl w:val="15F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D1D3E32"/>
    <w:multiLevelType w:val="hybridMultilevel"/>
    <w:tmpl w:val="87A40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CBC505C"/>
    <w:multiLevelType w:val="hybridMultilevel"/>
    <w:tmpl w:val="E418F294"/>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1">
    <w:nsid w:val="5CC96258"/>
    <w:multiLevelType w:val="hybridMultilevel"/>
    <w:tmpl w:val="0948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4AE3FDC"/>
    <w:multiLevelType w:val="hybridMultilevel"/>
    <w:tmpl w:val="5ECE5C38"/>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A81910"/>
    <w:multiLevelType w:val="hybridMultilevel"/>
    <w:tmpl w:val="5D4E1102"/>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7FCC0F47"/>
    <w:multiLevelType w:val="hybridMultilevel"/>
    <w:tmpl w:val="6472F9C6"/>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5"/>
  </w:num>
  <w:num w:numId="2">
    <w:abstractNumId w:val="4"/>
  </w:num>
  <w:num w:numId="3">
    <w:abstractNumId w:val="4"/>
  </w:num>
  <w:num w:numId="4">
    <w:abstractNumId w:val="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2"/>
  </w:num>
  <w:num w:numId="13">
    <w:abstractNumId w:val="2"/>
  </w:num>
  <w:num w:numId="14">
    <w:abstractNumId w:val="8"/>
  </w:num>
  <w:num w:numId="15">
    <w:abstractNumId w:val="3"/>
  </w:num>
  <w:num w:numId="16">
    <w:abstractNumId w:val="6"/>
  </w:num>
  <w:num w:numId="17">
    <w:abstractNumId w:val="9"/>
  </w:num>
  <w:num w:numId="18">
    <w:abstractNumId w:val="7"/>
  </w:num>
  <w:num w:numId="19">
    <w:abstractNumId w:val="11"/>
  </w:num>
  <w:num w:numId="20">
    <w:abstractNumId w:val="1"/>
  </w:num>
  <w:num w:numId="21">
    <w:abstractNumId w:val="0"/>
  </w:num>
  <w:num w:numId="22">
    <w:abstractNumId w:val="16"/>
  </w:num>
  <w:num w:numId="23">
    <w:abstractNumId w:val="13"/>
  </w:num>
  <w:num w:numId="24">
    <w:abstractNumId w:val="15"/>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rQUArcWC+SwAAAA="/>
  </w:docVars>
  <w:rsids>
    <w:rsidRoot w:val="002B378B"/>
    <w:rsid w:val="0002326E"/>
    <w:rsid w:val="000A2139"/>
    <w:rsid w:val="000C19B5"/>
    <w:rsid w:val="000F12ED"/>
    <w:rsid w:val="000F5DD4"/>
    <w:rsid w:val="00121DA8"/>
    <w:rsid w:val="00123B85"/>
    <w:rsid w:val="00186CFE"/>
    <w:rsid w:val="001911F5"/>
    <w:rsid w:val="001A338C"/>
    <w:rsid w:val="001B6C15"/>
    <w:rsid w:val="001D1D3B"/>
    <w:rsid w:val="001E12E7"/>
    <w:rsid w:val="001F298C"/>
    <w:rsid w:val="001F29FA"/>
    <w:rsid w:val="001F340A"/>
    <w:rsid w:val="00236309"/>
    <w:rsid w:val="00277B9C"/>
    <w:rsid w:val="00296927"/>
    <w:rsid w:val="002A2A2A"/>
    <w:rsid w:val="002B378B"/>
    <w:rsid w:val="002C4C7F"/>
    <w:rsid w:val="002D07C3"/>
    <w:rsid w:val="00306FC1"/>
    <w:rsid w:val="00323CE6"/>
    <w:rsid w:val="00333F0C"/>
    <w:rsid w:val="00372830"/>
    <w:rsid w:val="0039215E"/>
    <w:rsid w:val="003C0F59"/>
    <w:rsid w:val="003D22E7"/>
    <w:rsid w:val="003E5702"/>
    <w:rsid w:val="003F1728"/>
    <w:rsid w:val="00406172"/>
    <w:rsid w:val="00416B43"/>
    <w:rsid w:val="0042399D"/>
    <w:rsid w:val="00457208"/>
    <w:rsid w:val="00494376"/>
    <w:rsid w:val="004A3421"/>
    <w:rsid w:val="004A6397"/>
    <w:rsid w:val="004D05ED"/>
    <w:rsid w:val="004D666E"/>
    <w:rsid w:val="00592A71"/>
    <w:rsid w:val="00595FC4"/>
    <w:rsid w:val="005D5907"/>
    <w:rsid w:val="005F6BBF"/>
    <w:rsid w:val="00606FA1"/>
    <w:rsid w:val="0061109B"/>
    <w:rsid w:val="006413B7"/>
    <w:rsid w:val="00650A39"/>
    <w:rsid w:val="00653D1C"/>
    <w:rsid w:val="00662DE5"/>
    <w:rsid w:val="00673AFF"/>
    <w:rsid w:val="00676227"/>
    <w:rsid w:val="006828A1"/>
    <w:rsid w:val="006873D3"/>
    <w:rsid w:val="006B258A"/>
    <w:rsid w:val="006D0532"/>
    <w:rsid w:val="006F1FCF"/>
    <w:rsid w:val="007103AD"/>
    <w:rsid w:val="00733787"/>
    <w:rsid w:val="00765534"/>
    <w:rsid w:val="00770375"/>
    <w:rsid w:val="007A62DA"/>
    <w:rsid w:val="007C31EF"/>
    <w:rsid w:val="007E379A"/>
    <w:rsid w:val="007E39E8"/>
    <w:rsid w:val="007E683B"/>
    <w:rsid w:val="007F07BD"/>
    <w:rsid w:val="007F3496"/>
    <w:rsid w:val="00841470"/>
    <w:rsid w:val="008631EA"/>
    <w:rsid w:val="0089570B"/>
    <w:rsid w:val="00897F09"/>
    <w:rsid w:val="008A13B9"/>
    <w:rsid w:val="008A5F23"/>
    <w:rsid w:val="008C4B2D"/>
    <w:rsid w:val="008C6A18"/>
    <w:rsid w:val="008C6E60"/>
    <w:rsid w:val="008E3982"/>
    <w:rsid w:val="00940B35"/>
    <w:rsid w:val="00950DB8"/>
    <w:rsid w:val="00951FC0"/>
    <w:rsid w:val="00952BCC"/>
    <w:rsid w:val="00964296"/>
    <w:rsid w:val="009837D6"/>
    <w:rsid w:val="009A4FF8"/>
    <w:rsid w:val="009B73C9"/>
    <w:rsid w:val="009E136F"/>
    <w:rsid w:val="009E4AFB"/>
    <w:rsid w:val="00A0598F"/>
    <w:rsid w:val="00A238F1"/>
    <w:rsid w:val="00A274BD"/>
    <w:rsid w:val="00A466ED"/>
    <w:rsid w:val="00A54588"/>
    <w:rsid w:val="00A55690"/>
    <w:rsid w:val="00A56080"/>
    <w:rsid w:val="00AB6A9F"/>
    <w:rsid w:val="00AC718F"/>
    <w:rsid w:val="00AD4E92"/>
    <w:rsid w:val="00AD5FD9"/>
    <w:rsid w:val="00AF0ABD"/>
    <w:rsid w:val="00B109A7"/>
    <w:rsid w:val="00B60588"/>
    <w:rsid w:val="00B73937"/>
    <w:rsid w:val="00BA67A7"/>
    <w:rsid w:val="00BD008E"/>
    <w:rsid w:val="00BD3330"/>
    <w:rsid w:val="00BE6AF2"/>
    <w:rsid w:val="00BE7223"/>
    <w:rsid w:val="00BF1D48"/>
    <w:rsid w:val="00C27524"/>
    <w:rsid w:val="00C60C67"/>
    <w:rsid w:val="00C67567"/>
    <w:rsid w:val="00C85F25"/>
    <w:rsid w:val="00CC7755"/>
    <w:rsid w:val="00CD0552"/>
    <w:rsid w:val="00CE5E69"/>
    <w:rsid w:val="00CF6046"/>
    <w:rsid w:val="00D067F1"/>
    <w:rsid w:val="00D144DB"/>
    <w:rsid w:val="00D14FFF"/>
    <w:rsid w:val="00D17433"/>
    <w:rsid w:val="00D41A8F"/>
    <w:rsid w:val="00D4787E"/>
    <w:rsid w:val="00D5299E"/>
    <w:rsid w:val="00D7376F"/>
    <w:rsid w:val="00D75F05"/>
    <w:rsid w:val="00DB1B06"/>
    <w:rsid w:val="00DB5A51"/>
    <w:rsid w:val="00DC09C0"/>
    <w:rsid w:val="00DF208B"/>
    <w:rsid w:val="00E04AFD"/>
    <w:rsid w:val="00E116E5"/>
    <w:rsid w:val="00E30CE9"/>
    <w:rsid w:val="00E64675"/>
    <w:rsid w:val="00EB5CDD"/>
    <w:rsid w:val="00EE4437"/>
    <w:rsid w:val="00EE65B7"/>
    <w:rsid w:val="00EF22AF"/>
    <w:rsid w:val="00EF486D"/>
    <w:rsid w:val="00F03913"/>
    <w:rsid w:val="00F300E7"/>
    <w:rsid w:val="00F30DB8"/>
    <w:rsid w:val="00F46C9A"/>
    <w:rsid w:val="00F50082"/>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 w:type="paragraph" w:customStyle="1" w:styleId="cdt4ke">
    <w:name w:val="cdt4ke"/>
    <w:basedOn w:val="Normal"/>
    <w:rsid w:val="00123B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55650667">
      <w:bodyDiv w:val="1"/>
      <w:marLeft w:val="0"/>
      <w:marRight w:val="0"/>
      <w:marTop w:val="0"/>
      <w:marBottom w:val="0"/>
      <w:divBdr>
        <w:top w:val="none" w:sz="0" w:space="0" w:color="auto"/>
        <w:left w:val="none" w:sz="0" w:space="0" w:color="auto"/>
        <w:bottom w:val="none" w:sz="0" w:space="0" w:color="auto"/>
        <w:right w:val="none" w:sz="0" w:space="0" w:color="auto"/>
      </w:divBdr>
    </w:div>
    <w:div w:id="792292025">
      <w:bodyDiv w:val="1"/>
      <w:marLeft w:val="0"/>
      <w:marRight w:val="0"/>
      <w:marTop w:val="0"/>
      <w:marBottom w:val="0"/>
      <w:divBdr>
        <w:top w:val="none" w:sz="0" w:space="0" w:color="auto"/>
        <w:left w:val="none" w:sz="0" w:space="0" w:color="auto"/>
        <w:bottom w:val="none" w:sz="0" w:space="0" w:color="auto"/>
        <w:right w:val="none" w:sz="0" w:space="0" w:color="auto"/>
      </w:divBdr>
    </w:div>
    <w:div w:id="16780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assroom.google.com/c/NTg3OTY0NTQxNTcz"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10E6-EC42-4BC4-9D51-E80A7898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0</TotalTime>
  <Pages>3</Pages>
  <Words>741</Words>
  <Characters>4079</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cp:lastModifiedBy>
  <cp:revision>2</cp:revision>
  <cp:lastPrinted>2023-03-29T16:53:00Z</cp:lastPrinted>
  <dcterms:created xsi:type="dcterms:W3CDTF">2023-04-05T03:54:00Z</dcterms:created>
  <dcterms:modified xsi:type="dcterms:W3CDTF">2023-04-05T03:54:00Z</dcterms:modified>
</cp:coreProperties>
</file>